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2A03" w14:textId="77777777" w:rsidR="006C5CC4" w:rsidRPr="006C5CC4" w:rsidRDefault="006C5CC4" w:rsidP="006C5CC4">
      <w:pPr>
        <w:jc w:val="center"/>
        <w:rPr>
          <w:rFonts w:ascii="Arial" w:hAnsi="Arial" w:cs="Arial"/>
          <w:b/>
          <w:bCs/>
        </w:rPr>
      </w:pPr>
    </w:p>
    <w:p w14:paraId="21B4BB0F" w14:textId="77777777" w:rsidR="006C5CC4" w:rsidRPr="006C5CC4" w:rsidRDefault="006C5CC4" w:rsidP="006C5CC4">
      <w:pPr>
        <w:jc w:val="center"/>
        <w:rPr>
          <w:rFonts w:ascii="Arial" w:hAnsi="Arial" w:cs="Arial"/>
          <w:b/>
          <w:bCs/>
        </w:rPr>
      </w:pPr>
    </w:p>
    <w:p w14:paraId="13CD5843" w14:textId="77777777" w:rsidR="006C5CC4" w:rsidRPr="006C5CC4" w:rsidRDefault="006C5CC4" w:rsidP="006C5CC4">
      <w:pPr>
        <w:jc w:val="center"/>
        <w:rPr>
          <w:rFonts w:ascii="Arial" w:hAnsi="Arial" w:cs="Arial"/>
        </w:rPr>
      </w:pPr>
    </w:p>
    <w:p w14:paraId="14DE7A93" w14:textId="4156C9D4" w:rsidR="006C5CC4" w:rsidRPr="006C5CC4" w:rsidRDefault="006C5CC4" w:rsidP="006C5CC4">
      <w:pPr>
        <w:jc w:val="center"/>
        <w:rPr>
          <w:rFonts w:ascii="Arial" w:hAnsi="Arial" w:cs="Arial"/>
        </w:rPr>
      </w:pPr>
      <w:r w:rsidRPr="006C5CC4">
        <w:rPr>
          <w:rFonts w:ascii="Arial" w:hAnsi="Arial" w:cs="Arial"/>
        </w:rPr>
        <w:t xml:space="preserve">THIS EXAMINATION CONSISTS OF </w:t>
      </w:r>
      <w:r w:rsidR="00463ADC">
        <w:rPr>
          <w:rFonts w:ascii="Arial" w:hAnsi="Arial" w:cs="Arial"/>
        </w:rPr>
        <w:t>6</w:t>
      </w:r>
      <w:r w:rsidRPr="006C5CC4">
        <w:rPr>
          <w:rFonts w:ascii="Arial" w:hAnsi="Arial" w:cs="Arial"/>
        </w:rPr>
        <w:t xml:space="preserve"> PAGES</w:t>
      </w:r>
    </w:p>
    <w:p w14:paraId="361119C4" w14:textId="77777777" w:rsidR="006C5CC4" w:rsidRPr="006C5CC4" w:rsidRDefault="006C5CC4" w:rsidP="006C5CC4">
      <w:pPr>
        <w:jc w:val="center"/>
        <w:rPr>
          <w:rFonts w:ascii="Arial" w:hAnsi="Arial" w:cs="Arial"/>
        </w:rPr>
      </w:pPr>
      <w:r w:rsidRPr="006C5CC4">
        <w:rPr>
          <w:rFonts w:ascii="Arial" w:hAnsi="Arial" w:cs="Arial"/>
        </w:rPr>
        <w:t>PLEASE ENSURE THAT YOU HAVE A COMPLETE PAPER</w:t>
      </w:r>
    </w:p>
    <w:p w14:paraId="49164F2A" w14:textId="418B8C10" w:rsidR="006C5CC4" w:rsidRDefault="006C5CC4" w:rsidP="006C5CC4">
      <w:pPr>
        <w:jc w:val="center"/>
        <w:rPr>
          <w:rFonts w:ascii="Arial" w:hAnsi="Arial" w:cs="Arial"/>
        </w:rPr>
      </w:pPr>
    </w:p>
    <w:p w14:paraId="2189137D" w14:textId="77777777" w:rsidR="00815634" w:rsidRPr="006C5CC4" w:rsidRDefault="00815634" w:rsidP="006C5CC4">
      <w:pPr>
        <w:jc w:val="center"/>
        <w:rPr>
          <w:rFonts w:ascii="Arial" w:hAnsi="Arial" w:cs="Arial"/>
        </w:rPr>
      </w:pPr>
      <w:bookmarkStart w:id="0" w:name="_GoBack"/>
      <w:bookmarkEnd w:id="0"/>
    </w:p>
    <w:p w14:paraId="77E7EBBA" w14:textId="77777777" w:rsidR="006C5CC4" w:rsidRPr="006C5CC4" w:rsidRDefault="006C5CC4" w:rsidP="006C5CC4">
      <w:pPr>
        <w:jc w:val="center"/>
        <w:rPr>
          <w:rFonts w:ascii="Arial" w:hAnsi="Arial" w:cs="Arial"/>
        </w:rPr>
      </w:pPr>
      <w:r w:rsidRPr="006C5CC4">
        <w:rPr>
          <w:rFonts w:ascii="Arial" w:hAnsi="Arial" w:cs="Arial"/>
        </w:rPr>
        <w:t>THE UNIVERSITY OF BRITISH COLUMBIA</w:t>
      </w:r>
    </w:p>
    <w:p w14:paraId="174B26E0" w14:textId="77777777" w:rsidR="006C5CC4" w:rsidRPr="006C5CC4" w:rsidRDefault="006C5CC4" w:rsidP="006C5CC4">
      <w:pPr>
        <w:jc w:val="center"/>
        <w:rPr>
          <w:rFonts w:ascii="Arial" w:hAnsi="Arial" w:cs="Arial"/>
        </w:rPr>
      </w:pPr>
      <w:r w:rsidRPr="006C5CC4">
        <w:rPr>
          <w:rFonts w:ascii="Arial" w:hAnsi="Arial" w:cs="Arial"/>
        </w:rPr>
        <w:t>PETER A. ALLARD SCHOOL OF LAW</w:t>
      </w:r>
    </w:p>
    <w:p w14:paraId="391F0CDB" w14:textId="22BD5570" w:rsidR="006C5CC4" w:rsidRDefault="006C5CC4" w:rsidP="006C5CC4">
      <w:pPr>
        <w:jc w:val="center"/>
        <w:rPr>
          <w:rFonts w:ascii="Arial" w:hAnsi="Arial" w:cs="Arial"/>
        </w:rPr>
      </w:pPr>
    </w:p>
    <w:p w14:paraId="548377E9" w14:textId="77777777" w:rsidR="00815634" w:rsidRPr="006C5CC4" w:rsidRDefault="00815634" w:rsidP="006C5CC4">
      <w:pPr>
        <w:jc w:val="center"/>
        <w:rPr>
          <w:rFonts w:ascii="Arial" w:hAnsi="Arial" w:cs="Arial"/>
        </w:rPr>
      </w:pPr>
    </w:p>
    <w:p w14:paraId="773D1136" w14:textId="77777777" w:rsidR="006C5CC4" w:rsidRPr="006C5CC4" w:rsidRDefault="006C5CC4" w:rsidP="006C5CC4">
      <w:pPr>
        <w:jc w:val="center"/>
        <w:rPr>
          <w:rFonts w:ascii="Arial" w:hAnsi="Arial" w:cs="Arial"/>
        </w:rPr>
      </w:pPr>
      <w:r w:rsidRPr="006C5CC4">
        <w:rPr>
          <w:rFonts w:ascii="Arial" w:hAnsi="Arial" w:cs="Arial"/>
        </w:rPr>
        <w:t>FINAL EXAMINATION – DECEMBER 2022</w:t>
      </w:r>
    </w:p>
    <w:p w14:paraId="7CCA34C8" w14:textId="529C17C2" w:rsidR="006C5CC4" w:rsidRDefault="006C5CC4" w:rsidP="006C5CC4">
      <w:pPr>
        <w:jc w:val="center"/>
        <w:rPr>
          <w:rFonts w:ascii="Arial" w:hAnsi="Arial" w:cs="Arial"/>
        </w:rPr>
      </w:pPr>
    </w:p>
    <w:p w14:paraId="49485FD1" w14:textId="77777777" w:rsidR="00815634" w:rsidRPr="006C5CC4" w:rsidRDefault="00815634" w:rsidP="006C5CC4">
      <w:pPr>
        <w:jc w:val="center"/>
        <w:rPr>
          <w:rFonts w:ascii="Arial" w:hAnsi="Arial" w:cs="Arial"/>
        </w:rPr>
      </w:pPr>
    </w:p>
    <w:p w14:paraId="7D888D24" w14:textId="0AB5DB5D" w:rsidR="006C5CC4" w:rsidRPr="006C5CC4" w:rsidRDefault="006C5CC4" w:rsidP="006C5CC4">
      <w:pPr>
        <w:jc w:val="center"/>
        <w:rPr>
          <w:rFonts w:ascii="Arial" w:hAnsi="Arial" w:cs="Arial"/>
        </w:rPr>
      </w:pPr>
      <w:r w:rsidRPr="006C5CC4">
        <w:rPr>
          <w:rFonts w:ascii="Arial" w:hAnsi="Arial" w:cs="Arial"/>
        </w:rPr>
        <w:t>LAW 383</w:t>
      </w:r>
    </w:p>
    <w:p w14:paraId="7DAD3554" w14:textId="6CB0EF9E" w:rsidR="006C5CC4" w:rsidRPr="006C5CC4" w:rsidRDefault="006C5CC4" w:rsidP="006C5CC4">
      <w:pPr>
        <w:jc w:val="center"/>
        <w:rPr>
          <w:rFonts w:ascii="Arial" w:hAnsi="Arial" w:cs="Arial"/>
        </w:rPr>
      </w:pPr>
      <w:r w:rsidRPr="006C5CC4">
        <w:rPr>
          <w:rFonts w:ascii="Arial" w:hAnsi="Arial" w:cs="Arial"/>
        </w:rPr>
        <w:t>MENTAL HEALTH LAW</w:t>
      </w:r>
    </w:p>
    <w:p w14:paraId="5AE561A7" w14:textId="7890B5CE" w:rsidR="006C5CC4" w:rsidRDefault="006C5CC4" w:rsidP="006C5CC4">
      <w:pPr>
        <w:jc w:val="center"/>
        <w:rPr>
          <w:rFonts w:ascii="Arial" w:hAnsi="Arial" w:cs="Arial"/>
        </w:rPr>
      </w:pPr>
    </w:p>
    <w:p w14:paraId="629B9AB7" w14:textId="592D02A5" w:rsidR="00815634" w:rsidRPr="006C5CC4" w:rsidRDefault="007A3196" w:rsidP="006C5CC4">
      <w:pPr>
        <w:jc w:val="center"/>
        <w:rPr>
          <w:rFonts w:ascii="Arial" w:hAnsi="Arial" w:cs="Arial"/>
        </w:rPr>
      </w:pPr>
      <w:r>
        <w:rPr>
          <w:rFonts w:ascii="Arial" w:hAnsi="Arial" w:cs="Arial"/>
        </w:rPr>
        <w:t>Section 1</w:t>
      </w:r>
    </w:p>
    <w:p w14:paraId="7A9B86E6" w14:textId="019B05AB" w:rsidR="006C5CC4" w:rsidRPr="006C5CC4" w:rsidRDefault="006C5CC4" w:rsidP="006C5CC4">
      <w:pPr>
        <w:jc w:val="center"/>
        <w:rPr>
          <w:rFonts w:ascii="Arial" w:hAnsi="Arial" w:cs="Arial"/>
        </w:rPr>
      </w:pPr>
      <w:r w:rsidRPr="006C5CC4">
        <w:rPr>
          <w:rFonts w:ascii="Arial" w:hAnsi="Arial" w:cs="Arial"/>
        </w:rPr>
        <w:t>Professor Johnston</w:t>
      </w:r>
    </w:p>
    <w:p w14:paraId="3B932A41" w14:textId="068B5A7E" w:rsidR="006C5CC4" w:rsidRDefault="006C5CC4" w:rsidP="006C5CC4">
      <w:pPr>
        <w:jc w:val="center"/>
        <w:rPr>
          <w:rFonts w:ascii="Arial" w:hAnsi="Arial" w:cs="Arial"/>
        </w:rPr>
      </w:pPr>
    </w:p>
    <w:p w14:paraId="2B1B387D" w14:textId="77777777" w:rsidR="00815634" w:rsidRPr="006C5CC4" w:rsidRDefault="00815634" w:rsidP="006C5CC4">
      <w:pPr>
        <w:jc w:val="center"/>
        <w:rPr>
          <w:rFonts w:ascii="Arial" w:hAnsi="Arial" w:cs="Arial"/>
        </w:rPr>
      </w:pPr>
    </w:p>
    <w:p w14:paraId="17C8CD77" w14:textId="1DD792D5" w:rsidR="006C5CC4" w:rsidRPr="006C5CC4" w:rsidRDefault="006C5CC4" w:rsidP="006C5CC4">
      <w:pPr>
        <w:jc w:val="center"/>
        <w:rPr>
          <w:rFonts w:ascii="Arial" w:hAnsi="Arial" w:cs="Arial"/>
        </w:rPr>
      </w:pPr>
      <w:r w:rsidRPr="006C5CC4">
        <w:rPr>
          <w:rFonts w:ascii="Arial" w:hAnsi="Arial" w:cs="Arial"/>
          <w:b/>
          <w:bCs/>
        </w:rPr>
        <w:t xml:space="preserve">TOTAL MARKS: </w:t>
      </w:r>
      <w:r w:rsidRPr="006C5CC4">
        <w:rPr>
          <w:rFonts w:ascii="Arial" w:hAnsi="Arial" w:cs="Arial"/>
        </w:rPr>
        <w:t>100</w:t>
      </w:r>
    </w:p>
    <w:p w14:paraId="7228BD3B" w14:textId="4E52ED66" w:rsidR="006C5CC4" w:rsidRDefault="006C5CC4" w:rsidP="006C5CC4">
      <w:pPr>
        <w:jc w:val="center"/>
        <w:rPr>
          <w:rFonts w:ascii="Arial" w:hAnsi="Arial" w:cs="Arial"/>
          <w:b/>
          <w:bCs/>
        </w:rPr>
      </w:pPr>
    </w:p>
    <w:p w14:paraId="5E6A41A9" w14:textId="77777777" w:rsidR="00815634" w:rsidRPr="006C5CC4" w:rsidRDefault="00815634" w:rsidP="006C5CC4">
      <w:pPr>
        <w:jc w:val="center"/>
        <w:rPr>
          <w:rFonts w:ascii="Arial" w:hAnsi="Arial" w:cs="Arial"/>
          <w:b/>
          <w:bCs/>
        </w:rPr>
      </w:pPr>
    </w:p>
    <w:p w14:paraId="0D7F1D82" w14:textId="314B22B0" w:rsidR="006C5CC4" w:rsidRPr="006C5CC4" w:rsidRDefault="006C5CC4" w:rsidP="006C5CC4">
      <w:pPr>
        <w:jc w:val="center"/>
        <w:rPr>
          <w:rFonts w:ascii="Arial" w:hAnsi="Arial" w:cs="Arial"/>
        </w:rPr>
      </w:pPr>
      <w:r w:rsidRPr="006C5CC4">
        <w:rPr>
          <w:rFonts w:ascii="Arial" w:hAnsi="Arial" w:cs="Arial"/>
          <w:b/>
          <w:bCs/>
        </w:rPr>
        <w:t xml:space="preserve">TIME ALLOWED: </w:t>
      </w:r>
      <w:r w:rsidRPr="006C5CC4">
        <w:rPr>
          <w:rFonts w:ascii="Arial" w:hAnsi="Arial" w:cs="Arial"/>
        </w:rPr>
        <w:t>3 HOURS</w:t>
      </w:r>
    </w:p>
    <w:p w14:paraId="609BBE72" w14:textId="77777777" w:rsidR="006C5CC4" w:rsidRPr="006C5CC4" w:rsidRDefault="006C5CC4" w:rsidP="006C5CC4">
      <w:pPr>
        <w:jc w:val="center"/>
        <w:rPr>
          <w:rFonts w:ascii="Arial" w:hAnsi="Arial" w:cs="Arial"/>
        </w:rPr>
      </w:pPr>
      <w:r w:rsidRPr="006C5CC4">
        <w:rPr>
          <w:rFonts w:ascii="Arial" w:hAnsi="Arial" w:cs="Arial"/>
        </w:rPr>
        <w:t>plus 15 minutes of reading time</w:t>
      </w:r>
    </w:p>
    <w:p w14:paraId="51E5FA6C" w14:textId="77777777" w:rsidR="006C5CC4" w:rsidRPr="006C5CC4" w:rsidRDefault="006C5CC4" w:rsidP="006C5CC4">
      <w:pPr>
        <w:jc w:val="center"/>
        <w:rPr>
          <w:rFonts w:ascii="Arial" w:hAnsi="Arial" w:cs="Arial"/>
          <w:b/>
          <w:bCs/>
        </w:rPr>
      </w:pPr>
    </w:p>
    <w:p w14:paraId="7EC4E75C" w14:textId="77777777" w:rsidR="006C5CC4" w:rsidRPr="006C5CC4" w:rsidRDefault="006C5CC4" w:rsidP="006C5CC4">
      <w:pPr>
        <w:jc w:val="center"/>
        <w:rPr>
          <w:rFonts w:ascii="Arial" w:hAnsi="Arial" w:cs="Arial"/>
        </w:rPr>
      </w:pPr>
      <w:r w:rsidRPr="006C5CC4">
        <w:rPr>
          <w:rFonts w:ascii="Arial" w:hAnsi="Arial" w:cs="Arial"/>
        </w:rPr>
        <w:t>*******************</w:t>
      </w:r>
    </w:p>
    <w:p w14:paraId="62ECA45D" w14:textId="450B16BE" w:rsidR="006C5CC4" w:rsidRDefault="006C5CC4" w:rsidP="006C5CC4">
      <w:pPr>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815634" w14:paraId="587D0760" w14:textId="77777777" w:rsidTr="00613980">
        <w:tc>
          <w:tcPr>
            <w:tcW w:w="1271" w:type="dxa"/>
          </w:tcPr>
          <w:p w14:paraId="73E440E9" w14:textId="56EF3D3E" w:rsidR="00815634" w:rsidRDefault="00815634" w:rsidP="00815634">
            <w:pPr>
              <w:rPr>
                <w:rFonts w:ascii="Arial" w:hAnsi="Arial" w:cs="Arial"/>
                <w:b/>
                <w:bCs/>
              </w:rPr>
            </w:pPr>
            <w:r w:rsidRPr="00815634">
              <w:rPr>
                <w:rFonts w:ascii="Arial" w:hAnsi="Arial" w:cs="Arial"/>
                <w:b/>
                <w:bCs/>
              </w:rPr>
              <w:t>NOTE:</w:t>
            </w:r>
          </w:p>
        </w:tc>
        <w:tc>
          <w:tcPr>
            <w:tcW w:w="8079" w:type="dxa"/>
          </w:tcPr>
          <w:p w14:paraId="661C3089" w14:textId="2ECB5247" w:rsidR="00815634" w:rsidRDefault="00815634" w:rsidP="00815634">
            <w:pPr>
              <w:pStyle w:val="ListParagraph"/>
              <w:numPr>
                <w:ilvl w:val="0"/>
                <w:numId w:val="5"/>
              </w:numPr>
              <w:rPr>
                <w:rFonts w:ascii="Arial" w:hAnsi="Arial" w:cs="Arial"/>
              </w:rPr>
            </w:pPr>
            <w:r w:rsidRPr="00815634">
              <w:rPr>
                <w:rFonts w:ascii="Arial" w:hAnsi="Arial" w:cs="Arial"/>
              </w:rPr>
              <w:t>The student</w:t>
            </w:r>
            <w:r w:rsidR="007A3196">
              <w:rPr>
                <w:rFonts w:ascii="Arial" w:hAnsi="Arial" w:cs="Arial"/>
              </w:rPr>
              <w:t>s</w:t>
            </w:r>
            <w:r w:rsidRPr="00815634">
              <w:rPr>
                <w:rFonts w:ascii="Arial" w:hAnsi="Arial" w:cs="Arial"/>
              </w:rPr>
              <w:t xml:space="preserve"> ARE ALLOWED to begin typing/writing their answers during reading time.</w:t>
            </w:r>
          </w:p>
          <w:p w14:paraId="37363418" w14:textId="77777777" w:rsidR="00815634" w:rsidRDefault="00815634" w:rsidP="00815634">
            <w:pPr>
              <w:pStyle w:val="ListParagraph"/>
              <w:rPr>
                <w:rFonts w:ascii="Arial" w:hAnsi="Arial" w:cs="Arial"/>
              </w:rPr>
            </w:pPr>
          </w:p>
          <w:p w14:paraId="75526EB9" w14:textId="77777777" w:rsidR="00815634" w:rsidRDefault="00815634" w:rsidP="00815634">
            <w:pPr>
              <w:pStyle w:val="ListParagraph"/>
              <w:numPr>
                <w:ilvl w:val="0"/>
                <w:numId w:val="5"/>
              </w:numPr>
              <w:rPr>
                <w:rFonts w:ascii="Arial" w:hAnsi="Arial" w:cs="Arial"/>
              </w:rPr>
            </w:pPr>
            <w:r w:rsidRPr="00815634">
              <w:rPr>
                <w:rFonts w:ascii="Arial" w:hAnsi="Arial" w:cs="Arial"/>
              </w:rPr>
              <w:t>This is an open book examination.</w:t>
            </w:r>
          </w:p>
          <w:p w14:paraId="766E9867" w14:textId="77777777" w:rsidR="00815634" w:rsidRPr="00815634" w:rsidRDefault="00815634" w:rsidP="00815634">
            <w:pPr>
              <w:pStyle w:val="ListParagraph"/>
              <w:rPr>
                <w:rFonts w:ascii="Arial" w:hAnsi="Arial" w:cs="Arial"/>
              </w:rPr>
            </w:pPr>
          </w:p>
          <w:p w14:paraId="331AD29B" w14:textId="01AEB873" w:rsidR="00815634" w:rsidRPr="00815634" w:rsidRDefault="00815634" w:rsidP="00815634">
            <w:pPr>
              <w:pStyle w:val="ListParagraph"/>
              <w:numPr>
                <w:ilvl w:val="0"/>
                <w:numId w:val="5"/>
              </w:numPr>
              <w:rPr>
                <w:rFonts w:ascii="Arial" w:hAnsi="Arial" w:cs="Arial"/>
              </w:rPr>
            </w:pPr>
            <w:r w:rsidRPr="00815634">
              <w:rPr>
                <w:rFonts w:ascii="Arial" w:hAnsi="Arial" w:cs="Arial"/>
              </w:rPr>
              <w:t>Answer all questions</w:t>
            </w:r>
            <w:r w:rsidR="00613980">
              <w:rPr>
                <w:rFonts w:ascii="Arial" w:hAnsi="Arial" w:cs="Arial"/>
              </w:rPr>
              <w:t>.</w:t>
            </w:r>
          </w:p>
          <w:p w14:paraId="169B223C" w14:textId="77777777" w:rsidR="00815634" w:rsidRDefault="00815634" w:rsidP="00815634">
            <w:pPr>
              <w:rPr>
                <w:rFonts w:ascii="Arial" w:hAnsi="Arial" w:cs="Arial"/>
                <w:b/>
                <w:bCs/>
              </w:rPr>
            </w:pPr>
          </w:p>
        </w:tc>
      </w:tr>
    </w:tbl>
    <w:p w14:paraId="55745429" w14:textId="77777777" w:rsidR="00815634" w:rsidRPr="006C5CC4" w:rsidRDefault="00815634" w:rsidP="00815634">
      <w:pPr>
        <w:rPr>
          <w:rFonts w:ascii="Arial" w:hAnsi="Arial" w:cs="Arial"/>
          <w:b/>
          <w:bCs/>
        </w:rPr>
      </w:pPr>
    </w:p>
    <w:p w14:paraId="22A69A82" w14:textId="50781C21" w:rsidR="006C5CC4" w:rsidRPr="006C5CC4" w:rsidRDefault="006C5CC4" w:rsidP="00815634">
      <w:pPr>
        <w:rPr>
          <w:rFonts w:ascii="Arial" w:hAnsi="Arial" w:cs="Arial"/>
        </w:rPr>
      </w:pPr>
      <w:r w:rsidRPr="00815634">
        <w:rPr>
          <w:rFonts w:ascii="Arial" w:hAnsi="Arial" w:cs="Arial"/>
          <w:b/>
          <w:bCs/>
        </w:rPr>
        <w:tab/>
      </w:r>
    </w:p>
    <w:p w14:paraId="6C8236A7" w14:textId="77777777" w:rsidR="006C5CC4" w:rsidRPr="006C5CC4" w:rsidRDefault="006C5CC4" w:rsidP="006C5CC4">
      <w:pPr>
        <w:jc w:val="center"/>
        <w:rPr>
          <w:rFonts w:ascii="Arial" w:hAnsi="Arial" w:cs="Arial"/>
        </w:rPr>
      </w:pPr>
    </w:p>
    <w:p w14:paraId="61C73F72" w14:textId="054E4BA3" w:rsidR="006C5CC4" w:rsidRPr="006C5CC4" w:rsidRDefault="006C5CC4" w:rsidP="006C5CC4">
      <w:pPr>
        <w:jc w:val="center"/>
        <w:rPr>
          <w:rFonts w:ascii="Arial" w:hAnsi="Arial" w:cs="Arial"/>
        </w:rPr>
      </w:pPr>
    </w:p>
    <w:p w14:paraId="48FB2A66" w14:textId="669656A8" w:rsidR="006C5CC4" w:rsidRPr="006C5CC4" w:rsidRDefault="006C5CC4" w:rsidP="006C5CC4">
      <w:pPr>
        <w:rPr>
          <w:rFonts w:ascii="Arial" w:hAnsi="Arial" w:cs="Arial"/>
          <w:b/>
          <w:bCs/>
        </w:rPr>
      </w:pPr>
    </w:p>
    <w:p w14:paraId="30874F70" w14:textId="51FF3E73" w:rsidR="006C5CC4" w:rsidRPr="006C5CC4" w:rsidRDefault="006C5CC4" w:rsidP="006C5CC4">
      <w:pPr>
        <w:rPr>
          <w:rFonts w:ascii="Arial" w:hAnsi="Arial" w:cs="Arial"/>
          <w:b/>
          <w:bCs/>
        </w:rPr>
      </w:pPr>
    </w:p>
    <w:p w14:paraId="480B958C" w14:textId="7F74F88B" w:rsidR="006C5CC4" w:rsidRPr="006C5CC4" w:rsidRDefault="006C5CC4" w:rsidP="006C5CC4">
      <w:pPr>
        <w:rPr>
          <w:rFonts w:ascii="Arial" w:hAnsi="Arial" w:cs="Arial"/>
          <w:b/>
          <w:bCs/>
        </w:rPr>
      </w:pPr>
    </w:p>
    <w:p w14:paraId="456FE0C9" w14:textId="700F5542" w:rsidR="006C5CC4" w:rsidRPr="006C5CC4" w:rsidRDefault="006C5CC4" w:rsidP="006C5CC4">
      <w:pPr>
        <w:rPr>
          <w:rFonts w:ascii="Arial" w:hAnsi="Arial" w:cs="Arial"/>
          <w:b/>
          <w:bCs/>
        </w:rPr>
      </w:pPr>
    </w:p>
    <w:p w14:paraId="517F8772" w14:textId="247BF96E" w:rsidR="006C5CC4" w:rsidRPr="006C5CC4" w:rsidRDefault="006C5CC4" w:rsidP="006C5CC4">
      <w:pPr>
        <w:rPr>
          <w:rFonts w:ascii="Arial" w:hAnsi="Arial" w:cs="Arial"/>
          <w:b/>
          <w:bCs/>
        </w:rPr>
      </w:pPr>
    </w:p>
    <w:p w14:paraId="033FDB89" w14:textId="77777777" w:rsidR="00815634" w:rsidRDefault="00815634" w:rsidP="00B30C92">
      <w:pPr>
        <w:rPr>
          <w:rFonts w:ascii="Arial" w:hAnsi="Arial" w:cs="Arial"/>
          <w:b/>
          <w:bCs/>
        </w:rPr>
      </w:pPr>
    </w:p>
    <w:p w14:paraId="28B05A77" w14:textId="6572E173" w:rsidR="00B30C92" w:rsidRPr="006C5CC4" w:rsidRDefault="00B30C92" w:rsidP="00B30C92">
      <w:pPr>
        <w:rPr>
          <w:rFonts w:ascii="Arial" w:hAnsi="Arial" w:cs="Arial"/>
          <w:b/>
          <w:bCs/>
        </w:rPr>
      </w:pPr>
      <w:r w:rsidRPr="006C5CC4">
        <w:rPr>
          <w:rFonts w:ascii="Arial" w:hAnsi="Arial" w:cs="Arial"/>
          <w:b/>
          <w:bCs/>
        </w:rPr>
        <w:lastRenderedPageBreak/>
        <w:t>Part 1 – Fact Patterns</w:t>
      </w:r>
    </w:p>
    <w:p w14:paraId="108B572F" w14:textId="77777777" w:rsidR="00B30C92" w:rsidRPr="006C5CC4" w:rsidRDefault="00B30C92" w:rsidP="00B30C92">
      <w:pPr>
        <w:rPr>
          <w:rFonts w:ascii="Arial" w:hAnsi="Arial" w:cs="Arial"/>
          <w:noProof/>
          <w:lang w:eastAsia="en-CA"/>
        </w:rPr>
      </w:pPr>
    </w:p>
    <w:p w14:paraId="240D7471" w14:textId="423ACE3C" w:rsidR="00B30C92" w:rsidRPr="006C5CC4" w:rsidRDefault="00B30C92" w:rsidP="00B30C92">
      <w:pPr>
        <w:rPr>
          <w:rFonts w:ascii="Arial" w:hAnsi="Arial" w:cs="Arial"/>
        </w:rPr>
      </w:pPr>
      <w:r w:rsidRPr="006C5CC4">
        <w:rPr>
          <w:rFonts w:ascii="Arial" w:hAnsi="Arial" w:cs="Arial"/>
        </w:rPr>
        <w:t>STUDENTS MUST ANSWER ALL OF THE FACT PATTERN QUESTIONS</w:t>
      </w:r>
    </w:p>
    <w:p w14:paraId="3338D630" w14:textId="77777777" w:rsidR="00B30C92" w:rsidRPr="006C5CC4" w:rsidRDefault="00B30C92" w:rsidP="00B30C92">
      <w:pPr>
        <w:rPr>
          <w:rFonts w:ascii="Arial" w:hAnsi="Arial" w:cs="Arial"/>
          <w:noProof/>
          <w:lang w:eastAsia="en-CA"/>
        </w:rPr>
      </w:pPr>
    </w:p>
    <w:p w14:paraId="267DBFB0" w14:textId="77777777" w:rsidR="00B30C92" w:rsidRPr="006C5CC4" w:rsidRDefault="00B30C92" w:rsidP="00B30C92">
      <w:pPr>
        <w:rPr>
          <w:rFonts w:ascii="Arial" w:hAnsi="Arial" w:cs="Arial"/>
          <w:b/>
          <w:bCs/>
          <w:noProof/>
          <w:lang w:eastAsia="en-CA"/>
        </w:rPr>
      </w:pPr>
      <w:r w:rsidRPr="006C5CC4">
        <w:rPr>
          <w:rFonts w:ascii="Arial" w:hAnsi="Arial" w:cs="Arial"/>
          <w:b/>
          <w:bCs/>
          <w:noProof/>
          <w:lang w:eastAsia="en-CA"/>
        </w:rPr>
        <w:t>Question 1</w:t>
      </w:r>
    </w:p>
    <w:p w14:paraId="412F8B05" w14:textId="77777777" w:rsidR="00B30C92" w:rsidRPr="006C5CC4" w:rsidRDefault="00B30C92" w:rsidP="00B30C92">
      <w:pPr>
        <w:rPr>
          <w:rFonts w:ascii="Arial" w:hAnsi="Arial" w:cs="Arial"/>
          <w:noProof/>
          <w:lang w:eastAsia="en-CA"/>
        </w:rPr>
      </w:pPr>
    </w:p>
    <w:p w14:paraId="65345225" w14:textId="15AC1DE9" w:rsidR="00B1162D" w:rsidRPr="006C5CC4" w:rsidRDefault="00B1162D" w:rsidP="00B30C92">
      <w:pPr>
        <w:rPr>
          <w:rFonts w:ascii="Arial" w:hAnsi="Arial" w:cs="Arial"/>
        </w:rPr>
      </w:pPr>
      <w:r w:rsidRPr="006C5CC4">
        <w:rPr>
          <w:rFonts w:ascii="Arial" w:hAnsi="Arial" w:cs="Arial"/>
        </w:rPr>
        <w:t xml:space="preserve">Farid is a </w:t>
      </w:r>
      <w:proofErr w:type="gramStart"/>
      <w:r w:rsidR="00C9415F" w:rsidRPr="006C5CC4">
        <w:rPr>
          <w:rFonts w:ascii="Arial" w:hAnsi="Arial" w:cs="Arial"/>
        </w:rPr>
        <w:t>5</w:t>
      </w:r>
      <w:r w:rsidRPr="006C5CC4">
        <w:rPr>
          <w:rFonts w:ascii="Arial" w:hAnsi="Arial" w:cs="Arial"/>
        </w:rPr>
        <w:t>4 year old</w:t>
      </w:r>
      <w:proofErr w:type="gramEnd"/>
      <w:r w:rsidRPr="006C5CC4">
        <w:rPr>
          <w:rFonts w:ascii="Arial" w:hAnsi="Arial" w:cs="Arial"/>
        </w:rPr>
        <w:t xml:space="preserve"> man who has been detained under the</w:t>
      </w:r>
      <w:r w:rsidR="00E72544" w:rsidRPr="006C5CC4">
        <w:rPr>
          <w:rFonts w:ascii="Arial" w:hAnsi="Arial" w:cs="Arial"/>
        </w:rPr>
        <w:t xml:space="preserve"> BC</w:t>
      </w:r>
      <w:r w:rsidRPr="006C5CC4">
        <w:rPr>
          <w:rFonts w:ascii="Arial" w:hAnsi="Arial" w:cs="Arial"/>
        </w:rPr>
        <w:t xml:space="preserve"> </w:t>
      </w:r>
      <w:r w:rsidRPr="006C5CC4">
        <w:rPr>
          <w:rFonts w:ascii="Arial" w:hAnsi="Arial" w:cs="Arial"/>
          <w:i/>
          <w:iCs/>
        </w:rPr>
        <w:t>Mental Health Act</w:t>
      </w:r>
      <w:r w:rsidRPr="006C5CC4">
        <w:rPr>
          <w:rFonts w:ascii="Arial" w:hAnsi="Arial" w:cs="Arial"/>
        </w:rPr>
        <w:t xml:space="preserve"> multiple times</w:t>
      </w:r>
      <w:r w:rsidR="00C9415F" w:rsidRPr="006C5CC4">
        <w:rPr>
          <w:rFonts w:ascii="Arial" w:hAnsi="Arial" w:cs="Arial"/>
        </w:rPr>
        <w:t xml:space="preserve"> for severe depression</w:t>
      </w:r>
      <w:r w:rsidRPr="006C5CC4">
        <w:rPr>
          <w:rFonts w:ascii="Arial" w:hAnsi="Arial" w:cs="Arial"/>
        </w:rPr>
        <w:t xml:space="preserve">. </w:t>
      </w:r>
      <w:r w:rsidR="00C9415F" w:rsidRPr="006C5CC4">
        <w:rPr>
          <w:rFonts w:ascii="Arial" w:hAnsi="Arial" w:cs="Arial"/>
        </w:rPr>
        <w:t>During</w:t>
      </w:r>
      <w:r w:rsidRPr="006C5CC4">
        <w:rPr>
          <w:rFonts w:ascii="Arial" w:hAnsi="Arial" w:cs="Arial"/>
        </w:rPr>
        <w:t xml:space="preserve"> his most recent </w:t>
      </w:r>
      <w:r w:rsidR="00C9415F" w:rsidRPr="006C5CC4">
        <w:rPr>
          <w:rFonts w:ascii="Arial" w:hAnsi="Arial" w:cs="Arial"/>
        </w:rPr>
        <w:t xml:space="preserve">involuntary </w:t>
      </w:r>
      <w:r w:rsidRPr="006C5CC4">
        <w:rPr>
          <w:rFonts w:ascii="Arial" w:hAnsi="Arial" w:cs="Arial"/>
        </w:rPr>
        <w:t>admission</w:t>
      </w:r>
      <w:r w:rsidR="00C9415F" w:rsidRPr="006C5CC4">
        <w:rPr>
          <w:rFonts w:ascii="Arial" w:hAnsi="Arial" w:cs="Arial"/>
        </w:rPr>
        <w:t>, his psychiatrist decided that since multiple attempts with different kinds of psychiatric medications had not been effective at helping Farid with his depression symptoms, he would try Farid o</w:t>
      </w:r>
      <w:r w:rsidR="00E72544" w:rsidRPr="006C5CC4">
        <w:rPr>
          <w:rFonts w:ascii="Arial" w:hAnsi="Arial" w:cs="Arial"/>
        </w:rPr>
        <w:t>n</w:t>
      </w:r>
      <w:r w:rsidR="00C9415F" w:rsidRPr="006C5CC4">
        <w:rPr>
          <w:rFonts w:ascii="Arial" w:hAnsi="Arial" w:cs="Arial"/>
        </w:rPr>
        <w:t xml:space="preserve"> a course of electroconvulsive therapy (</w:t>
      </w:r>
      <w:r w:rsidR="00463C91">
        <w:rPr>
          <w:rFonts w:ascii="Arial" w:hAnsi="Arial" w:cs="Arial"/>
        </w:rPr>
        <w:t>“</w:t>
      </w:r>
      <w:r w:rsidR="00C9415F" w:rsidRPr="006C5CC4">
        <w:rPr>
          <w:rFonts w:ascii="Arial" w:hAnsi="Arial" w:cs="Arial"/>
        </w:rPr>
        <w:t>ECT</w:t>
      </w:r>
      <w:r w:rsidR="00463C91">
        <w:rPr>
          <w:rFonts w:ascii="Arial" w:hAnsi="Arial" w:cs="Arial"/>
        </w:rPr>
        <w:t>”</w:t>
      </w:r>
      <w:r w:rsidR="00C9415F" w:rsidRPr="006C5CC4">
        <w:rPr>
          <w:rFonts w:ascii="Arial" w:hAnsi="Arial" w:cs="Arial"/>
        </w:rPr>
        <w:t>). Farid decided after his first round of ECT that he did not want any further ECT because it felt frightening and he experience</w:t>
      </w:r>
      <w:r w:rsidR="00E72544" w:rsidRPr="006C5CC4">
        <w:rPr>
          <w:rFonts w:ascii="Arial" w:hAnsi="Arial" w:cs="Arial"/>
        </w:rPr>
        <w:t>d</w:t>
      </w:r>
      <w:r w:rsidR="00C9415F" w:rsidRPr="006C5CC4">
        <w:rPr>
          <w:rFonts w:ascii="Arial" w:hAnsi="Arial" w:cs="Arial"/>
        </w:rPr>
        <w:t xml:space="preserve"> memory loss following the procedure.</w:t>
      </w:r>
    </w:p>
    <w:p w14:paraId="4DA246A8" w14:textId="24805E71" w:rsidR="00C9415F" w:rsidRDefault="00C9415F" w:rsidP="00B30C92">
      <w:pPr>
        <w:rPr>
          <w:rFonts w:ascii="Arial" w:hAnsi="Arial" w:cs="Arial"/>
        </w:rPr>
      </w:pPr>
    </w:p>
    <w:p w14:paraId="6BB3ED9D" w14:textId="77777777" w:rsidR="00815634" w:rsidRPr="006C5CC4" w:rsidRDefault="00815634" w:rsidP="00B30C92">
      <w:pPr>
        <w:rPr>
          <w:rFonts w:ascii="Arial" w:hAnsi="Arial" w:cs="Arial"/>
        </w:rPr>
      </w:pPr>
    </w:p>
    <w:p w14:paraId="1A71EFBF" w14:textId="1AA7194E" w:rsidR="00C9415F" w:rsidRPr="006C5CC4" w:rsidRDefault="00FF20CD" w:rsidP="00B30C92">
      <w:pPr>
        <w:rPr>
          <w:rFonts w:ascii="Arial" w:hAnsi="Arial" w:cs="Arial"/>
        </w:rPr>
      </w:pPr>
      <w:r w:rsidRPr="006C5CC4">
        <w:rPr>
          <w:rFonts w:ascii="Arial" w:hAnsi="Arial" w:cs="Arial"/>
        </w:rPr>
        <w:t xml:space="preserve">Farid hates being in hospital and generally does not trust the recommendations of health care providers. </w:t>
      </w:r>
      <w:r w:rsidR="00C9415F" w:rsidRPr="006C5CC4">
        <w:rPr>
          <w:rFonts w:ascii="Arial" w:hAnsi="Arial" w:cs="Arial"/>
        </w:rPr>
        <w:t xml:space="preserve">Part of Farid’s fear and distrust stems from the fact that he became infected with </w:t>
      </w:r>
      <w:r w:rsidR="00B52D94" w:rsidRPr="006C5CC4">
        <w:rPr>
          <w:rFonts w:ascii="Arial" w:hAnsi="Arial" w:cs="Arial"/>
        </w:rPr>
        <w:t>h</w:t>
      </w:r>
      <w:r w:rsidR="00C9415F" w:rsidRPr="006C5CC4">
        <w:rPr>
          <w:rFonts w:ascii="Arial" w:hAnsi="Arial" w:cs="Arial"/>
        </w:rPr>
        <w:t>epatitis C as a result of a blood transfusion he received in 1985</w:t>
      </w:r>
      <w:r w:rsidR="00B52D94" w:rsidRPr="006C5CC4">
        <w:rPr>
          <w:rFonts w:ascii="Arial" w:hAnsi="Arial" w:cs="Arial"/>
        </w:rPr>
        <w:t xml:space="preserve"> during what is now known as the tainted blood scandal. The hepatitis C symptoms can be managed with medication, but Farid often does not want to </w:t>
      </w:r>
      <w:r w:rsidR="00463C91">
        <w:rPr>
          <w:rFonts w:ascii="Arial" w:hAnsi="Arial" w:cs="Arial"/>
        </w:rPr>
        <w:t>accept</w:t>
      </w:r>
      <w:r w:rsidR="00B52D94" w:rsidRPr="006C5CC4">
        <w:rPr>
          <w:rFonts w:ascii="Arial" w:hAnsi="Arial" w:cs="Arial"/>
        </w:rPr>
        <w:t xml:space="preserve"> recommended treatment. He </w:t>
      </w:r>
      <w:r w:rsidR="00815634">
        <w:rPr>
          <w:rFonts w:ascii="Arial" w:hAnsi="Arial" w:cs="Arial"/>
        </w:rPr>
        <w:t>expresses concerns</w:t>
      </w:r>
      <w:r w:rsidR="00B52D94" w:rsidRPr="006C5CC4">
        <w:rPr>
          <w:rFonts w:ascii="Arial" w:hAnsi="Arial" w:cs="Arial"/>
        </w:rPr>
        <w:t xml:space="preserve"> </w:t>
      </w:r>
      <w:r w:rsidR="00815634">
        <w:rPr>
          <w:rFonts w:ascii="Arial" w:hAnsi="Arial" w:cs="Arial"/>
        </w:rPr>
        <w:t>about</w:t>
      </w:r>
      <w:r w:rsidR="00B52D94" w:rsidRPr="006C5CC4">
        <w:rPr>
          <w:rFonts w:ascii="Arial" w:hAnsi="Arial" w:cs="Arial"/>
        </w:rPr>
        <w:t xml:space="preserve"> </w:t>
      </w:r>
      <w:r w:rsidR="00930ABA" w:rsidRPr="006C5CC4">
        <w:rPr>
          <w:rFonts w:ascii="Arial" w:hAnsi="Arial" w:cs="Arial"/>
        </w:rPr>
        <w:t xml:space="preserve">health care providers </w:t>
      </w:r>
      <w:r w:rsidR="00815634">
        <w:rPr>
          <w:rFonts w:ascii="Arial" w:hAnsi="Arial" w:cs="Arial"/>
        </w:rPr>
        <w:t>trying to get</w:t>
      </w:r>
      <w:r w:rsidR="00B52D94" w:rsidRPr="006C5CC4">
        <w:rPr>
          <w:rFonts w:ascii="Arial" w:hAnsi="Arial" w:cs="Arial"/>
        </w:rPr>
        <w:t xml:space="preserve"> rich</w:t>
      </w:r>
      <w:r w:rsidR="00815634">
        <w:rPr>
          <w:rFonts w:ascii="Arial" w:hAnsi="Arial" w:cs="Arial"/>
        </w:rPr>
        <w:t xml:space="preserve"> with </w:t>
      </w:r>
      <w:r w:rsidR="00463C91">
        <w:rPr>
          <w:rFonts w:ascii="Arial" w:hAnsi="Arial" w:cs="Arial"/>
        </w:rPr>
        <w:t>kickbacks</w:t>
      </w:r>
      <w:r w:rsidR="00B52D94" w:rsidRPr="006C5CC4">
        <w:rPr>
          <w:rFonts w:ascii="Arial" w:hAnsi="Arial" w:cs="Arial"/>
        </w:rPr>
        <w:t xml:space="preserve"> </w:t>
      </w:r>
      <w:r w:rsidR="00815634">
        <w:rPr>
          <w:rFonts w:ascii="Arial" w:hAnsi="Arial" w:cs="Arial"/>
        </w:rPr>
        <w:t xml:space="preserve">and corruption in the system, which </w:t>
      </w:r>
      <w:r w:rsidR="00B52D94" w:rsidRPr="006C5CC4">
        <w:rPr>
          <w:rFonts w:ascii="Arial" w:hAnsi="Arial" w:cs="Arial"/>
        </w:rPr>
        <w:t xml:space="preserve">his treatment team </w:t>
      </w:r>
      <w:r w:rsidR="00815634">
        <w:rPr>
          <w:rFonts w:ascii="Arial" w:hAnsi="Arial" w:cs="Arial"/>
        </w:rPr>
        <w:t>describes</w:t>
      </w:r>
      <w:r w:rsidRPr="006C5CC4">
        <w:rPr>
          <w:rFonts w:ascii="Arial" w:hAnsi="Arial" w:cs="Arial"/>
        </w:rPr>
        <w:t xml:space="preserve"> as</w:t>
      </w:r>
      <w:r w:rsidR="00B52D94" w:rsidRPr="006C5CC4">
        <w:rPr>
          <w:rFonts w:ascii="Arial" w:hAnsi="Arial" w:cs="Arial"/>
        </w:rPr>
        <w:t xml:space="preserve"> paranoid thinking related to his depression.</w:t>
      </w:r>
    </w:p>
    <w:p w14:paraId="05EC15BE" w14:textId="70AF94B2" w:rsidR="00C9415F" w:rsidRDefault="00C9415F" w:rsidP="00B30C92">
      <w:pPr>
        <w:rPr>
          <w:rFonts w:ascii="Arial" w:hAnsi="Arial" w:cs="Arial"/>
        </w:rPr>
      </w:pPr>
    </w:p>
    <w:p w14:paraId="1AE869D3" w14:textId="77777777" w:rsidR="00815634" w:rsidRPr="006C5CC4" w:rsidRDefault="00815634" w:rsidP="00B30C92">
      <w:pPr>
        <w:rPr>
          <w:rFonts w:ascii="Arial" w:hAnsi="Arial" w:cs="Arial"/>
        </w:rPr>
      </w:pPr>
    </w:p>
    <w:p w14:paraId="58BCC85E" w14:textId="2B1BF916" w:rsidR="00B1162D" w:rsidRPr="006C5CC4" w:rsidRDefault="00B52D94" w:rsidP="00B30C92">
      <w:pPr>
        <w:rPr>
          <w:rFonts w:ascii="Arial" w:hAnsi="Arial" w:cs="Arial"/>
        </w:rPr>
      </w:pPr>
      <w:r w:rsidRPr="006C5CC4">
        <w:rPr>
          <w:rFonts w:ascii="Arial" w:hAnsi="Arial" w:cs="Arial"/>
        </w:rPr>
        <w:t>Farid’s</w:t>
      </w:r>
      <w:r w:rsidR="00B1162D" w:rsidRPr="006C5CC4">
        <w:rPr>
          <w:rFonts w:ascii="Arial" w:hAnsi="Arial" w:cs="Arial"/>
        </w:rPr>
        <w:t xml:space="preserve"> wife Leila is</w:t>
      </w:r>
      <w:r w:rsidRPr="006C5CC4">
        <w:rPr>
          <w:rFonts w:ascii="Arial" w:hAnsi="Arial" w:cs="Arial"/>
        </w:rPr>
        <w:t xml:space="preserve"> very</w:t>
      </w:r>
      <w:r w:rsidR="00B1162D" w:rsidRPr="006C5CC4">
        <w:rPr>
          <w:rFonts w:ascii="Arial" w:hAnsi="Arial" w:cs="Arial"/>
        </w:rPr>
        <w:t xml:space="preserve"> supportive</w:t>
      </w:r>
      <w:r w:rsidR="001F0A9E" w:rsidRPr="006C5CC4">
        <w:rPr>
          <w:rFonts w:ascii="Arial" w:hAnsi="Arial" w:cs="Arial"/>
        </w:rPr>
        <w:t xml:space="preserve"> of him and shares his concerns </w:t>
      </w:r>
      <w:r w:rsidR="00E72544" w:rsidRPr="006C5CC4">
        <w:rPr>
          <w:rFonts w:ascii="Arial" w:hAnsi="Arial" w:cs="Arial"/>
        </w:rPr>
        <w:t xml:space="preserve">about </w:t>
      </w:r>
      <w:r w:rsidR="00C824A6">
        <w:rPr>
          <w:rFonts w:ascii="Arial" w:hAnsi="Arial" w:cs="Arial"/>
        </w:rPr>
        <w:t>what is happening</w:t>
      </w:r>
      <w:r w:rsidR="001F0A9E" w:rsidRPr="006C5CC4">
        <w:rPr>
          <w:rFonts w:ascii="Arial" w:hAnsi="Arial" w:cs="Arial"/>
        </w:rPr>
        <w:t xml:space="preserve">. </w:t>
      </w:r>
      <w:r w:rsidR="00E72544" w:rsidRPr="006C5CC4">
        <w:rPr>
          <w:rFonts w:ascii="Arial" w:hAnsi="Arial" w:cs="Arial"/>
        </w:rPr>
        <w:t xml:space="preserve">With Leila’s help, </w:t>
      </w:r>
      <w:r w:rsidR="001F0A9E" w:rsidRPr="006C5CC4">
        <w:rPr>
          <w:rFonts w:ascii="Arial" w:hAnsi="Arial" w:cs="Arial"/>
        </w:rPr>
        <w:t xml:space="preserve">Farid </w:t>
      </w:r>
      <w:r w:rsidR="00E72544" w:rsidRPr="006C5CC4">
        <w:rPr>
          <w:rFonts w:ascii="Arial" w:hAnsi="Arial" w:cs="Arial"/>
        </w:rPr>
        <w:t>makes an appointment with</w:t>
      </w:r>
      <w:r w:rsidR="001F0A9E" w:rsidRPr="006C5CC4">
        <w:rPr>
          <w:rFonts w:ascii="Arial" w:hAnsi="Arial" w:cs="Arial"/>
        </w:rPr>
        <w:t xml:space="preserve"> you for </w:t>
      </w:r>
      <w:r w:rsidR="001604C9" w:rsidRPr="006C5CC4">
        <w:rPr>
          <w:rFonts w:ascii="Arial" w:hAnsi="Arial" w:cs="Arial"/>
        </w:rPr>
        <w:t>legal advice.</w:t>
      </w:r>
    </w:p>
    <w:p w14:paraId="1F730F54" w14:textId="77777777" w:rsidR="00815634" w:rsidRPr="006C5CC4" w:rsidRDefault="00815634" w:rsidP="00B30C92">
      <w:pPr>
        <w:rPr>
          <w:rFonts w:ascii="Arial" w:hAnsi="Arial" w:cs="Arial"/>
        </w:rPr>
      </w:pPr>
    </w:p>
    <w:p w14:paraId="5E0FCEB5" w14:textId="77777777" w:rsidR="00B30C92" w:rsidRPr="006C5CC4" w:rsidRDefault="00B30C92" w:rsidP="00B30C92">
      <w:pPr>
        <w:rPr>
          <w:rFonts w:ascii="Arial" w:hAnsi="Arial" w:cs="Arial"/>
          <w:u w:val="single"/>
        </w:rPr>
      </w:pPr>
      <w:r w:rsidRPr="006C5CC4">
        <w:rPr>
          <w:rFonts w:ascii="Arial" w:hAnsi="Arial" w:cs="Arial"/>
          <w:u w:val="single"/>
        </w:rPr>
        <w:t>MARKS</w:t>
      </w:r>
    </w:p>
    <w:p w14:paraId="1F79DB6F" w14:textId="77777777" w:rsidR="00B30C92" w:rsidRPr="006C5CC4" w:rsidRDefault="00B30C92" w:rsidP="00B30C9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
        <w:gridCol w:w="7795"/>
      </w:tblGrid>
      <w:tr w:rsidR="00B30C92" w:rsidRPr="006C5CC4" w14:paraId="3E0769F0" w14:textId="77777777" w:rsidTr="001604C9">
        <w:tc>
          <w:tcPr>
            <w:tcW w:w="846" w:type="dxa"/>
          </w:tcPr>
          <w:p w14:paraId="20E3F776" w14:textId="0936BA31" w:rsidR="00B30C92" w:rsidRPr="006C5CC4" w:rsidRDefault="00B30C92" w:rsidP="00B06382">
            <w:pPr>
              <w:rPr>
                <w:rFonts w:ascii="Arial" w:hAnsi="Arial" w:cs="Arial"/>
              </w:rPr>
            </w:pPr>
            <w:r w:rsidRPr="006C5CC4">
              <w:rPr>
                <w:rFonts w:ascii="Arial" w:hAnsi="Arial" w:cs="Arial"/>
              </w:rPr>
              <w:t>15</w:t>
            </w:r>
          </w:p>
          <w:p w14:paraId="64991DF1" w14:textId="77777777" w:rsidR="00B30C92" w:rsidRPr="006C5CC4" w:rsidRDefault="00B30C92" w:rsidP="00B06382">
            <w:pPr>
              <w:rPr>
                <w:rFonts w:ascii="Arial" w:hAnsi="Arial" w:cs="Arial"/>
                <w:highlight w:val="yellow"/>
              </w:rPr>
            </w:pPr>
          </w:p>
          <w:p w14:paraId="611E899B" w14:textId="77777777" w:rsidR="00B30C92" w:rsidRPr="006C5CC4" w:rsidRDefault="00B30C92" w:rsidP="00B06382">
            <w:pPr>
              <w:rPr>
                <w:rFonts w:ascii="Arial" w:hAnsi="Arial" w:cs="Arial"/>
                <w:highlight w:val="yellow"/>
              </w:rPr>
            </w:pPr>
          </w:p>
          <w:p w14:paraId="6B91DE17" w14:textId="152007AF" w:rsidR="00B30C92" w:rsidRPr="006C5CC4" w:rsidRDefault="00B30C92" w:rsidP="00B06382">
            <w:pPr>
              <w:rPr>
                <w:rFonts w:ascii="Arial" w:hAnsi="Arial" w:cs="Arial"/>
                <w:highlight w:val="yellow"/>
              </w:rPr>
            </w:pPr>
          </w:p>
          <w:p w14:paraId="08D37F2C" w14:textId="2A6B4F5B" w:rsidR="006F4B2B" w:rsidRPr="006C5CC4" w:rsidRDefault="006F4B2B" w:rsidP="00B06382">
            <w:pPr>
              <w:rPr>
                <w:rFonts w:ascii="Arial" w:hAnsi="Arial" w:cs="Arial"/>
                <w:highlight w:val="yellow"/>
              </w:rPr>
            </w:pPr>
          </w:p>
          <w:p w14:paraId="71D010CD" w14:textId="7915516E" w:rsidR="006F4B2B" w:rsidRDefault="006F4B2B" w:rsidP="00B06382">
            <w:pPr>
              <w:rPr>
                <w:rFonts w:ascii="Arial" w:hAnsi="Arial" w:cs="Arial"/>
                <w:highlight w:val="yellow"/>
              </w:rPr>
            </w:pPr>
          </w:p>
          <w:p w14:paraId="41E1DB4D" w14:textId="77777777" w:rsidR="00A656C0" w:rsidRDefault="00A656C0" w:rsidP="00B06382">
            <w:pPr>
              <w:rPr>
                <w:rFonts w:ascii="Arial" w:hAnsi="Arial" w:cs="Arial"/>
                <w:highlight w:val="yellow"/>
              </w:rPr>
            </w:pPr>
          </w:p>
          <w:p w14:paraId="0023690D" w14:textId="77777777" w:rsidR="00815634" w:rsidRPr="006C5CC4" w:rsidRDefault="00815634" w:rsidP="00B06382">
            <w:pPr>
              <w:rPr>
                <w:rFonts w:ascii="Arial" w:hAnsi="Arial" w:cs="Arial"/>
                <w:highlight w:val="yellow"/>
              </w:rPr>
            </w:pPr>
          </w:p>
          <w:p w14:paraId="2253B3B2" w14:textId="71CD8E8A" w:rsidR="006F4B2B" w:rsidRPr="006C5CC4" w:rsidRDefault="006F4B2B" w:rsidP="00B06382">
            <w:pPr>
              <w:rPr>
                <w:rFonts w:ascii="Arial" w:hAnsi="Arial" w:cs="Arial"/>
                <w:highlight w:val="yellow"/>
              </w:rPr>
            </w:pPr>
          </w:p>
          <w:p w14:paraId="75E24B86" w14:textId="77777777" w:rsidR="00E72544" w:rsidRPr="006C5CC4" w:rsidRDefault="00E72544" w:rsidP="00B06382">
            <w:pPr>
              <w:rPr>
                <w:rFonts w:ascii="Arial" w:hAnsi="Arial" w:cs="Arial"/>
                <w:highlight w:val="yellow"/>
              </w:rPr>
            </w:pPr>
          </w:p>
          <w:p w14:paraId="282A667F" w14:textId="77777777" w:rsidR="00B30C92" w:rsidRPr="006C5CC4" w:rsidRDefault="00B30C92" w:rsidP="00B06382">
            <w:pPr>
              <w:rPr>
                <w:rFonts w:ascii="Arial" w:hAnsi="Arial" w:cs="Arial"/>
                <w:highlight w:val="yellow"/>
              </w:rPr>
            </w:pPr>
          </w:p>
          <w:p w14:paraId="7DAAD6B9" w14:textId="77777777" w:rsidR="00B30C92" w:rsidRPr="006C5CC4" w:rsidRDefault="00B30C92" w:rsidP="00B06382">
            <w:pPr>
              <w:rPr>
                <w:rFonts w:ascii="Arial" w:hAnsi="Arial" w:cs="Arial"/>
                <w:highlight w:val="yellow"/>
              </w:rPr>
            </w:pPr>
          </w:p>
          <w:p w14:paraId="1DFC6714" w14:textId="2C26E450" w:rsidR="00B30C92" w:rsidRPr="006C5CC4" w:rsidRDefault="00DB0968" w:rsidP="00B06382">
            <w:pPr>
              <w:rPr>
                <w:rFonts w:ascii="Arial" w:hAnsi="Arial" w:cs="Arial"/>
              </w:rPr>
            </w:pPr>
            <w:r w:rsidRPr="006C5CC4">
              <w:rPr>
                <w:rFonts w:ascii="Arial" w:hAnsi="Arial" w:cs="Arial"/>
              </w:rPr>
              <w:t>15</w:t>
            </w:r>
          </w:p>
          <w:p w14:paraId="770B2515" w14:textId="77777777" w:rsidR="00B30C92" w:rsidRPr="006C5CC4" w:rsidRDefault="00B30C92" w:rsidP="00B06382">
            <w:pPr>
              <w:rPr>
                <w:rFonts w:ascii="Arial" w:hAnsi="Arial" w:cs="Arial"/>
              </w:rPr>
            </w:pPr>
          </w:p>
          <w:p w14:paraId="2D505457" w14:textId="77777777" w:rsidR="00D12DFB" w:rsidRPr="006C5CC4" w:rsidRDefault="00D12DFB" w:rsidP="00B06382">
            <w:pPr>
              <w:rPr>
                <w:rFonts w:ascii="Arial" w:hAnsi="Arial" w:cs="Arial"/>
              </w:rPr>
            </w:pPr>
          </w:p>
          <w:p w14:paraId="39B1867B" w14:textId="77777777" w:rsidR="00B30C92" w:rsidRPr="006C5CC4" w:rsidRDefault="00B30C92" w:rsidP="00B06382">
            <w:pPr>
              <w:rPr>
                <w:rFonts w:ascii="Arial" w:hAnsi="Arial" w:cs="Arial"/>
              </w:rPr>
            </w:pPr>
          </w:p>
          <w:p w14:paraId="6A80DEE1" w14:textId="39CBFB46" w:rsidR="00B30C92" w:rsidRDefault="00B30C92" w:rsidP="00B06382">
            <w:pPr>
              <w:rPr>
                <w:rFonts w:ascii="Arial" w:hAnsi="Arial" w:cs="Arial"/>
              </w:rPr>
            </w:pPr>
          </w:p>
          <w:p w14:paraId="61736F44" w14:textId="77777777" w:rsidR="00815634" w:rsidRPr="006C5CC4" w:rsidRDefault="00815634" w:rsidP="00B06382">
            <w:pPr>
              <w:rPr>
                <w:rFonts w:ascii="Arial" w:hAnsi="Arial" w:cs="Arial"/>
              </w:rPr>
            </w:pPr>
          </w:p>
          <w:p w14:paraId="6CF35D1D" w14:textId="1C9D36B5" w:rsidR="00B30C92" w:rsidRPr="006C5CC4" w:rsidRDefault="00B1162D" w:rsidP="00B06382">
            <w:pPr>
              <w:rPr>
                <w:rFonts w:ascii="Arial" w:hAnsi="Arial" w:cs="Arial"/>
              </w:rPr>
            </w:pPr>
            <w:r w:rsidRPr="006C5CC4">
              <w:rPr>
                <w:rFonts w:ascii="Arial" w:hAnsi="Arial" w:cs="Arial"/>
              </w:rPr>
              <w:t>10</w:t>
            </w:r>
          </w:p>
          <w:p w14:paraId="4F4819A5" w14:textId="77777777" w:rsidR="00B30C92" w:rsidRPr="006C5CC4" w:rsidRDefault="00B30C92" w:rsidP="00B06382">
            <w:pPr>
              <w:rPr>
                <w:rFonts w:ascii="Arial" w:hAnsi="Arial" w:cs="Arial"/>
              </w:rPr>
            </w:pPr>
          </w:p>
          <w:p w14:paraId="1C0CAF60" w14:textId="77777777" w:rsidR="00B30C92" w:rsidRPr="006C5CC4" w:rsidRDefault="00B30C92" w:rsidP="00B06382">
            <w:pPr>
              <w:rPr>
                <w:rFonts w:ascii="Arial" w:hAnsi="Arial" w:cs="Arial"/>
              </w:rPr>
            </w:pPr>
          </w:p>
          <w:p w14:paraId="2A83842E" w14:textId="27EB31F5" w:rsidR="00B30C92" w:rsidRPr="006C5CC4" w:rsidRDefault="00B30C92" w:rsidP="00B06382">
            <w:pPr>
              <w:rPr>
                <w:rFonts w:ascii="Arial" w:hAnsi="Arial" w:cs="Arial"/>
              </w:rPr>
            </w:pPr>
          </w:p>
        </w:tc>
        <w:tc>
          <w:tcPr>
            <w:tcW w:w="709" w:type="dxa"/>
          </w:tcPr>
          <w:p w14:paraId="127293AF" w14:textId="77777777" w:rsidR="00B30C92" w:rsidRPr="006C5CC4" w:rsidRDefault="00B30C92" w:rsidP="00B06382">
            <w:pPr>
              <w:rPr>
                <w:rFonts w:ascii="Arial" w:hAnsi="Arial" w:cs="Arial"/>
              </w:rPr>
            </w:pPr>
            <w:r w:rsidRPr="006C5CC4">
              <w:rPr>
                <w:rFonts w:ascii="Arial" w:hAnsi="Arial" w:cs="Arial"/>
              </w:rPr>
              <w:lastRenderedPageBreak/>
              <w:t>1(a)</w:t>
            </w:r>
          </w:p>
          <w:p w14:paraId="5098522D" w14:textId="77777777" w:rsidR="00B30C92" w:rsidRPr="006C5CC4" w:rsidRDefault="00B30C92" w:rsidP="00B06382">
            <w:pPr>
              <w:rPr>
                <w:rFonts w:ascii="Arial" w:hAnsi="Arial" w:cs="Arial"/>
              </w:rPr>
            </w:pPr>
          </w:p>
          <w:p w14:paraId="7E956BA0" w14:textId="77777777" w:rsidR="00B30C92" w:rsidRPr="006C5CC4" w:rsidRDefault="00B30C92" w:rsidP="00B06382">
            <w:pPr>
              <w:rPr>
                <w:rFonts w:ascii="Arial" w:hAnsi="Arial" w:cs="Arial"/>
              </w:rPr>
            </w:pPr>
          </w:p>
          <w:p w14:paraId="7B1432C8" w14:textId="00217F1F" w:rsidR="00B30C92" w:rsidRPr="006C5CC4" w:rsidRDefault="00B30C92" w:rsidP="00B06382">
            <w:pPr>
              <w:rPr>
                <w:rFonts w:ascii="Arial" w:hAnsi="Arial" w:cs="Arial"/>
              </w:rPr>
            </w:pPr>
          </w:p>
          <w:p w14:paraId="2016785E" w14:textId="6BC3B31E" w:rsidR="006F4B2B" w:rsidRPr="006C5CC4" w:rsidRDefault="006F4B2B" w:rsidP="00B06382">
            <w:pPr>
              <w:rPr>
                <w:rFonts w:ascii="Arial" w:hAnsi="Arial" w:cs="Arial"/>
              </w:rPr>
            </w:pPr>
          </w:p>
          <w:p w14:paraId="4DBB6DAC" w14:textId="77777777" w:rsidR="006F4B2B" w:rsidRPr="006C5CC4" w:rsidRDefault="006F4B2B" w:rsidP="00B06382">
            <w:pPr>
              <w:rPr>
                <w:rFonts w:ascii="Arial" w:hAnsi="Arial" w:cs="Arial"/>
              </w:rPr>
            </w:pPr>
          </w:p>
          <w:p w14:paraId="4178AE93" w14:textId="22AC27BC" w:rsidR="006F4B2B" w:rsidRDefault="006F4B2B" w:rsidP="00B06382">
            <w:pPr>
              <w:rPr>
                <w:rFonts w:ascii="Arial" w:hAnsi="Arial" w:cs="Arial"/>
              </w:rPr>
            </w:pPr>
          </w:p>
          <w:p w14:paraId="417D2586" w14:textId="77777777" w:rsidR="00A656C0" w:rsidRDefault="00A656C0" w:rsidP="00B06382">
            <w:pPr>
              <w:rPr>
                <w:rFonts w:ascii="Arial" w:hAnsi="Arial" w:cs="Arial"/>
              </w:rPr>
            </w:pPr>
          </w:p>
          <w:p w14:paraId="7E0CC9EB" w14:textId="77777777" w:rsidR="00815634" w:rsidRPr="006C5CC4" w:rsidRDefault="00815634" w:rsidP="00B06382">
            <w:pPr>
              <w:rPr>
                <w:rFonts w:ascii="Arial" w:hAnsi="Arial" w:cs="Arial"/>
              </w:rPr>
            </w:pPr>
          </w:p>
          <w:p w14:paraId="50ED2016" w14:textId="176E05D4" w:rsidR="00B30C92" w:rsidRPr="006C5CC4" w:rsidRDefault="00B30C92" w:rsidP="00B06382">
            <w:pPr>
              <w:rPr>
                <w:rFonts w:ascii="Arial" w:hAnsi="Arial" w:cs="Arial"/>
              </w:rPr>
            </w:pPr>
          </w:p>
          <w:p w14:paraId="72E261C4" w14:textId="77777777" w:rsidR="00E72544" w:rsidRPr="006C5CC4" w:rsidRDefault="00E72544" w:rsidP="00B06382">
            <w:pPr>
              <w:rPr>
                <w:rFonts w:ascii="Arial" w:hAnsi="Arial" w:cs="Arial"/>
              </w:rPr>
            </w:pPr>
          </w:p>
          <w:p w14:paraId="33F4C888" w14:textId="77777777" w:rsidR="00B30C92" w:rsidRPr="006C5CC4" w:rsidRDefault="00B30C92" w:rsidP="00B06382">
            <w:pPr>
              <w:rPr>
                <w:rFonts w:ascii="Arial" w:hAnsi="Arial" w:cs="Arial"/>
              </w:rPr>
            </w:pPr>
          </w:p>
          <w:p w14:paraId="50BDC965" w14:textId="77777777" w:rsidR="00B30C92" w:rsidRPr="006C5CC4" w:rsidRDefault="00B30C92" w:rsidP="00B06382">
            <w:pPr>
              <w:rPr>
                <w:rFonts w:ascii="Arial" w:hAnsi="Arial" w:cs="Arial"/>
              </w:rPr>
            </w:pPr>
            <w:r w:rsidRPr="006C5CC4">
              <w:rPr>
                <w:rFonts w:ascii="Arial" w:hAnsi="Arial" w:cs="Arial"/>
              </w:rPr>
              <w:t>1(b)</w:t>
            </w:r>
          </w:p>
          <w:p w14:paraId="1BE4062E" w14:textId="77777777" w:rsidR="00B30C92" w:rsidRPr="006C5CC4" w:rsidRDefault="00B30C92" w:rsidP="00B06382">
            <w:pPr>
              <w:rPr>
                <w:rFonts w:ascii="Arial" w:hAnsi="Arial" w:cs="Arial"/>
              </w:rPr>
            </w:pPr>
          </w:p>
          <w:p w14:paraId="15CDC810" w14:textId="77777777" w:rsidR="00B30C92" w:rsidRPr="006C5CC4" w:rsidRDefault="00B30C92" w:rsidP="00B06382">
            <w:pPr>
              <w:rPr>
                <w:rFonts w:ascii="Arial" w:hAnsi="Arial" w:cs="Arial"/>
              </w:rPr>
            </w:pPr>
          </w:p>
          <w:p w14:paraId="3BC57430" w14:textId="3616F7F1" w:rsidR="00B30C92" w:rsidRPr="006C5CC4" w:rsidRDefault="00B30C92" w:rsidP="00B06382">
            <w:pPr>
              <w:rPr>
                <w:rFonts w:ascii="Arial" w:hAnsi="Arial" w:cs="Arial"/>
              </w:rPr>
            </w:pPr>
          </w:p>
          <w:p w14:paraId="2A32A6C7" w14:textId="5EF93801" w:rsidR="00D12DFB" w:rsidRDefault="00D12DFB" w:rsidP="00B06382">
            <w:pPr>
              <w:rPr>
                <w:rFonts w:ascii="Arial" w:hAnsi="Arial" w:cs="Arial"/>
              </w:rPr>
            </w:pPr>
          </w:p>
          <w:p w14:paraId="19E67966" w14:textId="77777777" w:rsidR="00815634" w:rsidRPr="006C5CC4" w:rsidRDefault="00815634" w:rsidP="00B06382">
            <w:pPr>
              <w:rPr>
                <w:rFonts w:ascii="Arial" w:hAnsi="Arial" w:cs="Arial"/>
              </w:rPr>
            </w:pPr>
          </w:p>
          <w:p w14:paraId="2107180D" w14:textId="77777777" w:rsidR="00B30C92" w:rsidRPr="006C5CC4" w:rsidRDefault="00B30C92" w:rsidP="00B06382">
            <w:pPr>
              <w:rPr>
                <w:rFonts w:ascii="Arial" w:hAnsi="Arial" w:cs="Arial"/>
              </w:rPr>
            </w:pPr>
            <w:r w:rsidRPr="006C5CC4">
              <w:rPr>
                <w:rFonts w:ascii="Arial" w:hAnsi="Arial" w:cs="Arial"/>
              </w:rPr>
              <w:t>1(c)</w:t>
            </w:r>
          </w:p>
          <w:p w14:paraId="2832708F" w14:textId="77777777" w:rsidR="00B30C92" w:rsidRPr="006C5CC4" w:rsidRDefault="00B30C92" w:rsidP="00B06382">
            <w:pPr>
              <w:rPr>
                <w:rFonts w:ascii="Arial" w:hAnsi="Arial" w:cs="Arial"/>
              </w:rPr>
            </w:pPr>
          </w:p>
          <w:p w14:paraId="3214DC84" w14:textId="77777777" w:rsidR="00B30C92" w:rsidRPr="006C5CC4" w:rsidRDefault="00B30C92" w:rsidP="00B06382">
            <w:pPr>
              <w:rPr>
                <w:rFonts w:ascii="Arial" w:hAnsi="Arial" w:cs="Arial"/>
              </w:rPr>
            </w:pPr>
          </w:p>
          <w:p w14:paraId="655C8121" w14:textId="77777777" w:rsidR="00B30C92" w:rsidRPr="006C5CC4" w:rsidRDefault="00B30C92" w:rsidP="00B06382">
            <w:pPr>
              <w:rPr>
                <w:rFonts w:ascii="Arial" w:hAnsi="Arial" w:cs="Arial"/>
              </w:rPr>
            </w:pPr>
          </w:p>
          <w:p w14:paraId="28D2AC47" w14:textId="77777777" w:rsidR="00B30C92" w:rsidRPr="006C5CC4" w:rsidRDefault="00B30C92" w:rsidP="00B06382">
            <w:pPr>
              <w:rPr>
                <w:rFonts w:ascii="Arial" w:hAnsi="Arial" w:cs="Arial"/>
              </w:rPr>
            </w:pPr>
          </w:p>
          <w:p w14:paraId="3527D8BD" w14:textId="77777777" w:rsidR="00B30C92" w:rsidRPr="006C5CC4" w:rsidRDefault="00B30C92" w:rsidP="00B06382">
            <w:pPr>
              <w:rPr>
                <w:rFonts w:ascii="Arial" w:hAnsi="Arial" w:cs="Arial"/>
              </w:rPr>
            </w:pPr>
          </w:p>
          <w:p w14:paraId="54B2A64C" w14:textId="77777777" w:rsidR="00B30C92" w:rsidRPr="006C5CC4" w:rsidRDefault="00B30C92" w:rsidP="00B06382">
            <w:pPr>
              <w:rPr>
                <w:rFonts w:ascii="Arial" w:hAnsi="Arial" w:cs="Arial"/>
              </w:rPr>
            </w:pPr>
          </w:p>
          <w:p w14:paraId="2519CBF4" w14:textId="3F4BFBD4" w:rsidR="00B30C92" w:rsidRPr="006C5CC4" w:rsidRDefault="00B30C92" w:rsidP="00B06382">
            <w:pPr>
              <w:rPr>
                <w:rFonts w:ascii="Arial" w:hAnsi="Arial" w:cs="Arial"/>
              </w:rPr>
            </w:pPr>
          </w:p>
        </w:tc>
        <w:tc>
          <w:tcPr>
            <w:tcW w:w="7795" w:type="dxa"/>
          </w:tcPr>
          <w:p w14:paraId="67507832" w14:textId="6BDB5566" w:rsidR="006F4B2B" w:rsidRPr="006C5CC4" w:rsidRDefault="006F4B2B" w:rsidP="006F4B2B">
            <w:pPr>
              <w:rPr>
                <w:rFonts w:ascii="Arial" w:hAnsi="Arial" w:cs="Arial"/>
              </w:rPr>
            </w:pPr>
            <w:r w:rsidRPr="006C5CC4">
              <w:rPr>
                <w:rFonts w:ascii="Arial" w:hAnsi="Arial" w:cs="Arial"/>
              </w:rPr>
              <w:lastRenderedPageBreak/>
              <w:t>Farid’s perspective is that he should be allowed to make his own decisions about his health care, but since he feels like health care providers aren’t listening to him, he wonders if they would be more likely to listen to his wife Leila</w:t>
            </w:r>
            <w:r w:rsidR="00E72544" w:rsidRPr="006C5CC4">
              <w:rPr>
                <w:rFonts w:ascii="Arial" w:hAnsi="Arial" w:cs="Arial"/>
              </w:rPr>
              <w:t>, who he trusts</w:t>
            </w:r>
            <w:r w:rsidRPr="006C5CC4">
              <w:rPr>
                <w:rFonts w:ascii="Arial" w:hAnsi="Arial" w:cs="Arial"/>
              </w:rPr>
              <w:t xml:space="preserve">. With reference to evidence in the fact pattern and specific legal authority, explain whether health care providers should be seeking consent from </w:t>
            </w:r>
            <w:r w:rsidR="00E72544" w:rsidRPr="006C5CC4">
              <w:rPr>
                <w:rFonts w:ascii="Arial" w:hAnsi="Arial" w:cs="Arial"/>
              </w:rPr>
              <w:t xml:space="preserve">Farid or </w:t>
            </w:r>
            <w:r w:rsidRPr="006C5CC4">
              <w:rPr>
                <w:rFonts w:ascii="Arial" w:hAnsi="Arial" w:cs="Arial"/>
              </w:rPr>
              <w:t>Leila for the ECT and the hepatitis C treatment and whether there is anything Farid and Leila can do to ensure that Leila can be involved in making Farid’s health care decisions.</w:t>
            </w:r>
          </w:p>
          <w:p w14:paraId="7C104683" w14:textId="77777777" w:rsidR="00E72544" w:rsidRPr="006C5CC4" w:rsidRDefault="00E72544" w:rsidP="006F4B2B">
            <w:pPr>
              <w:rPr>
                <w:rFonts w:ascii="Arial" w:hAnsi="Arial" w:cs="Arial"/>
              </w:rPr>
            </w:pPr>
          </w:p>
          <w:p w14:paraId="7721EE66" w14:textId="530301FC" w:rsidR="006F4B2B" w:rsidRDefault="006F4B2B" w:rsidP="006F4B2B">
            <w:pPr>
              <w:rPr>
                <w:rFonts w:ascii="Arial" w:hAnsi="Arial" w:cs="Arial"/>
              </w:rPr>
            </w:pPr>
          </w:p>
          <w:p w14:paraId="356FF238" w14:textId="77777777" w:rsidR="00A656C0" w:rsidRPr="006C5CC4" w:rsidRDefault="00A656C0" w:rsidP="006F4B2B">
            <w:pPr>
              <w:rPr>
                <w:rFonts w:ascii="Arial" w:hAnsi="Arial" w:cs="Arial"/>
              </w:rPr>
            </w:pPr>
          </w:p>
          <w:p w14:paraId="7DDA3B3A" w14:textId="6B2F8014" w:rsidR="006F4B2B" w:rsidRPr="006C5CC4" w:rsidRDefault="00B52D94" w:rsidP="001604C9">
            <w:pPr>
              <w:rPr>
                <w:rFonts w:ascii="Arial" w:hAnsi="Arial" w:cs="Arial"/>
              </w:rPr>
            </w:pPr>
            <w:r w:rsidRPr="006C5CC4">
              <w:rPr>
                <w:rFonts w:ascii="Arial" w:hAnsi="Arial" w:cs="Arial"/>
              </w:rPr>
              <w:t xml:space="preserve">Farid does not want any further ECT procedures. </w:t>
            </w:r>
            <w:r w:rsidR="00B1162D" w:rsidRPr="006C5CC4">
              <w:rPr>
                <w:rFonts w:ascii="Arial" w:hAnsi="Arial" w:cs="Arial"/>
              </w:rPr>
              <w:t xml:space="preserve">With reference to evidence in the fact pattern and specific legal authority, explain Farid’s options to challenge </w:t>
            </w:r>
            <w:r w:rsidR="001604C9" w:rsidRPr="006C5CC4">
              <w:rPr>
                <w:rFonts w:ascii="Arial" w:hAnsi="Arial" w:cs="Arial"/>
              </w:rPr>
              <w:t>the course of ECT treatment</w:t>
            </w:r>
            <w:r w:rsidR="00317203" w:rsidRPr="006C5CC4">
              <w:rPr>
                <w:rFonts w:ascii="Arial" w:hAnsi="Arial" w:cs="Arial"/>
              </w:rPr>
              <w:t xml:space="preserve"> or regain the ability to make his own decision</w:t>
            </w:r>
            <w:r w:rsidR="00C824A6">
              <w:rPr>
                <w:rFonts w:ascii="Arial" w:hAnsi="Arial" w:cs="Arial"/>
              </w:rPr>
              <w:t>s</w:t>
            </w:r>
            <w:r w:rsidR="001604C9" w:rsidRPr="006C5CC4">
              <w:rPr>
                <w:rFonts w:ascii="Arial" w:hAnsi="Arial" w:cs="Arial"/>
              </w:rPr>
              <w:t xml:space="preserve"> about the ECT.</w:t>
            </w:r>
          </w:p>
          <w:p w14:paraId="204E7B10" w14:textId="7DD3CFDA" w:rsidR="00815634" w:rsidRDefault="00815634" w:rsidP="001604C9">
            <w:pPr>
              <w:rPr>
                <w:rFonts w:ascii="Arial" w:hAnsi="Arial" w:cs="Arial"/>
              </w:rPr>
            </w:pPr>
          </w:p>
          <w:p w14:paraId="41D9E37E" w14:textId="77777777" w:rsidR="00815634" w:rsidRPr="006C5CC4" w:rsidRDefault="00815634" w:rsidP="001604C9">
            <w:pPr>
              <w:rPr>
                <w:rFonts w:ascii="Arial" w:hAnsi="Arial" w:cs="Arial"/>
              </w:rPr>
            </w:pPr>
          </w:p>
          <w:p w14:paraId="6473636A" w14:textId="213900F9" w:rsidR="00FE7A0B" w:rsidRPr="006C5CC4" w:rsidRDefault="001604C9" w:rsidP="006F4B2B">
            <w:pPr>
              <w:rPr>
                <w:rFonts w:ascii="Arial" w:hAnsi="Arial" w:cs="Arial"/>
              </w:rPr>
            </w:pPr>
            <w:r w:rsidRPr="006C5CC4">
              <w:rPr>
                <w:rFonts w:ascii="Arial" w:hAnsi="Arial" w:cs="Arial"/>
              </w:rPr>
              <w:t>After your appointment with Farid, he</w:t>
            </w:r>
            <w:r w:rsidR="00B1162D" w:rsidRPr="006C5CC4">
              <w:rPr>
                <w:rFonts w:ascii="Arial" w:hAnsi="Arial" w:cs="Arial"/>
              </w:rPr>
              <w:t xml:space="preserve"> is discouraged by the options you outline for him </w:t>
            </w:r>
            <w:r w:rsidRPr="006C5CC4">
              <w:rPr>
                <w:rFonts w:ascii="Arial" w:hAnsi="Arial" w:cs="Arial"/>
              </w:rPr>
              <w:t>to try to stop the ECT and</w:t>
            </w:r>
            <w:r w:rsidR="00E72544" w:rsidRPr="006C5CC4">
              <w:rPr>
                <w:rFonts w:ascii="Arial" w:hAnsi="Arial" w:cs="Arial"/>
              </w:rPr>
              <w:t>,</w:t>
            </w:r>
            <w:r w:rsidRPr="006C5CC4">
              <w:rPr>
                <w:rFonts w:ascii="Arial" w:hAnsi="Arial" w:cs="Arial"/>
              </w:rPr>
              <w:t xml:space="preserve"> fearing another procedure, he </w:t>
            </w:r>
            <w:r w:rsidR="00B1162D" w:rsidRPr="006C5CC4">
              <w:rPr>
                <w:rFonts w:ascii="Arial" w:hAnsi="Arial" w:cs="Arial"/>
              </w:rPr>
              <w:t>leaves the facility without permission</w:t>
            </w:r>
            <w:r w:rsidRPr="006C5CC4">
              <w:rPr>
                <w:rFonts w:ascii="Arial" w:hAnsi="Arial" w:cs="Arial"/>
              </w:rPr>
              <w:t xml:space="preserve">. Approximately three months later, he calls you again </w:t>
            </w:r>
            <w:r w:rsidR="006F4B2B" w:rsidRPr="006C5CC4">
              <w:rPr>
                <w:rFonts w:ascii="Arial" w:hAnsi="Arial" w:cs="Arial"/>
              </w:rPr>
              <w:t xml:space="preserve">from a facility where he is detained under the </w:t>
            </w:r>
            <w:r w:rsidR="006F4B2B" w:rsidRPr="006C5CC4">
              <w:rPr>
                <w:rFonts w:ascii="Arial" w:hAnsi="Arial" w:cs="Arial"/>
                <w:i/>
                <w:iCs/>
              </w:rPr>
              <w:t>Mental Health Act</w:t>
            </w:r>
            <w:r w:rsidR="006F4B2B" w:rsidRPr="006C5CC4">
              <w:rPr>
                <w:rFonts w:ascii="Arial" w:hAnsi="Arial" w:cs="Arial"/>
              </w:rPr>
              <w:t>. He has been staying with extended family since he left the facility, but yesterday he was apprehended by the police</w:t>
            </w:r>
            <w:r w:rsidR="00E72544" w:rsidRPr="006C5CC4">
              <w:rPr>
                <w:rFonts w:ascii="Arial" w:hAnsi="Arial" w:cs="Arial"/>
              </w:rPr>
              <w:t xml:space="preserve"> </w:t>
            </w:r>
            <w:r w:rsidR="002806C3" w:rsidRPr="006C5CC4">
              <w:rPr>
                <w:rFonts w:ascii="Arial" w:hAnsi="Arial" w:cs="Arial"/>
              </w:rPr>
              <w:t xml:space="preserve">when he was out in the community </w:t>
            </w:r>
            <w:r w:rsidR="00E72544" w:rsidRPr="006C5CC4">
              <w:rPr>
                <w:rFonts w:ascii="Arial" w:hAnsi="Arial" w:cs="Arial"/>
              </w:rPr>
              <w:t xml:space="preserve">and returned </w:t>
            </w:r>
            <w:r w:rsidR="00290CD5" w:rsidRPr="006C5CC4">
              <w:rPr>
                <w:rFonts w:ascii="Arial" w:hAnsi="Arial" w:cs="Arial"/>
              </w:rPr>
              <w:t xml:space="preserve">to </w:t>
            </w:r>
            <w:r w:rsidR="00E72544" w:rsidRPr="006C5CC4">
              <w:rPr>
                <w:rFonts w:ascii="Arial" w:hAnsi="Arial" w:cs="Arial"/>
              </w:rPr>
              <w:t>the facility</w:t>
            </w:r>
            <w:r w:rsidR="006F4B2B" w:rsidRPr="006C5CC4">
              <w:rPr>
                <w:rFonts w:ascii="Arial" w:hAnsi="Arial" w:cs="Arial"/>
              </w:rPr>
              <w:t xml:space="preserve">. Farid is angry that he was apprehended by the police when he was not committing any crime and asks you whether the police were allowed to </w:t>
            </w:r>
            <w:r w:rsidR="002806C3" w:rsidRPr="006C5CC4">
              <w:rPr>
                <w:rFonts w:ascii="Arial" w:hAnsi="Arial" w:cs="Arial"/>
              </w:rPr>
              <w:t>do this</w:t>
            </w:r>
            <w:r w:rsidR="006F4B2B" w:rsidRPr="006C5CC4">
              <w:rPr>
                <w:rFonts w:ascii="Arial" w:hAnsi="Arial" w:cs="Arial"/>
              </w:rPr>
              <w:t xml:space="preserve">. With reference to evidence in the fact pattern and specific legal authority, explain </w:t>
            </w:r>
            <w:r w:rsidR="00810DAC" w:rsidRPr="006C5CC4">
              <w:rPr>
                <w:rFonts w:ascii="Arial" w:hAnsi="Arial" w:cs="Arial"/>
              </w:rPr>
              <w:t>if and how</w:t>
            </w:r>
            <w:r w:rsidR="006F4B2B" w:rsidRPr="006C5CC4">
              <w:rPr>
                <w:rFonts w:ascii="Arial" w:hAnsi="Arial" w:cs="Arial"/>
              </w:rPr>
              <w:t xml:space="preserve"> the police may have had the authority to apprehend Farid.</w:t>
            </w:r>
          </w:p>
          <w:p w14:paraId="227A0465" w14:textId="39B9CE3F" w:rsidR="006F4B2B" w:rsidRPr="006C5CC4" w:rsidRDefault="006F4B2B" w:rsidP="006F4B2B">
            <w:pPr>
              <w:rPr>
                <w:rFonts w:ascii="Arial" w:hAnsi="Arial" w:cs="Arial"/>
              </w:rPr>
            </w:pPr>
          </w:p>
        </w:tc>
      </w:tr>
    </w:tbl>
    <w:p w14:paraId="47B81295" w14:textId="77777777" w:rsidR="00B30C92" w:rsidRPr="006C5CC4" w:rsidRDefault="00B30C92" w:rsidP="00B30C92">
      <w:pPr>
        <w:rPr>
          <w:rFonts w:ascii="Arial" w:hAnsi="Arial" w:cs="Arial"/>
          <w:b/>
          <w:bCs/>
          <w:noProof/>
          <w:lang w:eastAsia="en-CA"/>
        </w:rPr>
      </w:pPr>
    </w:p>
    <w:p w14:paraId="33FB4E17" w14:textId="77777777" w:rsidR="00815634" w:rsidRDefault="00815634" w:rsidP="00B30C92">
      <w:pPr>
        <w:rPr>
          <w:rFonts w:ascii="Arial" w:hAnsi="Arial" w:cs="Arial"/>
          <w:b/>
          <w:bCs/>
          <w:noProof/>
          <w:lang w:eastAsia="en-CA"/>
        </w:rPr>
      </w:pPr>
    </w:p>
    <w:p w14:paraId="7BADBB56" w14:textId="6981CF51" w:rsidR="00B30C92" w:rsidRPr="006C5CC4" w:rsidRDefault="00B30C92" w:rsidP="00B30C92">
      <w:pPr>
        <w:rPr>
          <w:rFonts w:ascii="Arial" w:hAnsi="Arial" w:cs="Arial"/>
          <w:b/>
          <w:bCs/>
          <w:noProof/>
          <w:lang w:eastAsia="en-CA"/>
        </w:rPr>
      </w:pPr>
      <w:r w:rsidRPr="006C5CC4">
        <w:rPr>
          <w:rFonts w:ascii="Arial" w:hAnsi="Arial" w:cs="Arial"/>
          <w:b/>
          <w:bCs/>
          <w:noProof/>
          <w:lang w:eastAsia="en-CA"/>
        </w:rPr>
        <w:t>Question 2</w:t>
      </w:r>
    </w:p>
    <w:p w14:paraId="52F8D0F2" w14:textId="77777777" w:rsidR="00B30C92" w:rsidRPr="006C5CC4" w:rsidRDefault="00B30C92" w:rsidP="00B30C92">
      <w:pPr>
        <w:rPr>
          <w:rFonts w:ascii="Arial" w:hAnsi="Arial" w:cs="Arial"/>
          <w:b/>
          <w:bCs/>
          <w:noProof/>
          <w:lang w:eastAsia="en-CA"/>
        </w:rPr>
      </w:pPr>
    </w:p>
    <w:p w14:paraId="1459F905" w14:textId="3618E931" w:rsidR="0066771C" w:rsidRPr="006C5CC4" w:rsidRDefault="0066771C" w:rsidP="00B30C92">
      <w:pPr>
        <w:rPr>
          <w:rFonts w:ascii="Arial" w:hAnsi="Arial" w:cs="Arial"/>
          <w:noProof/>
          <w:lang w:eastAsia="en-CA"/>
        </w:rPr>
      </w:pPr>
      <w:r w:rsidRPr="006C5CC4">
        <w:rPr>
          <w:rFonts w:ascii="Arial" w:hAnsi="Arial" w:cs="Arial"/>
          <w:noProof/>
          <w:lang w:eastAsia="en-CA"/>
        </w:rPr>
        <w:t xml:space="preserve">Shreya </w:t>
      </w:r>
      <w:r w:rsidR="00EB32FC" w:rsidRPr="006C5CC4">
        <w:rPr>
          <w:rFonts w:ascii="Arial" w:hAnsi="Arial" w:cs="Arial"/>
          <w:noProof/>
          <w:lang w:eastAsia="en-CA"/>
        </w:rPr>
        <w:t xml:space="preserve">is a 78 year old woman who </w:t>
      </w:r>
      <w:r w:rsidR="00D93EE8" w:rsidRPr="006C5CC4">
        <w:rPr>
          <w:rFonts w:ascii="Arial" w:hAnsi="Arial" w:cs="Arial"/>
          <w:noProof/>
          <w:lang w:eastAsia="en-CA"/>
        </w:rPr>
        <w:t>lives in a home that she owns in Richmond.</w:t>
      </w:r>
      <w:r w:rsidR="00B74148" w:rsidRPr="006C5CC4">
        <w:rPr>
          <w:rFonts w:ascii="Arial" w:hAnsi="Arial" w:cs="Arial"/>
          <w:noProof/>
          <w:lang w:eastAsia="en-CA"/>
        </w:rPr>
        <w:t xml:space="preserve"> Her husband died last year and </w:t>
      </w:r>
      <w:r w:rsidR="00976692">
        <w:rPr>
          <w:rFonts w:ascii="Arial" w:hAnsi="Arial" w:cs="Arial"/>
          <w:noProof/>
          <w:lang w:eastAsia="en-CA"/>
        </w:rPr>
        <w:t xml:space="preserve">she </w:t>
      </w:r>
      <w:r w:rsidR="00B74148" w:rsidRPr="006C5CC4">
        <w:rPr>
          <w:rFonts w:ascii="Arial" w:hAnsi="Arial" w:cs="Arial"/>
          <w:noProof/>
          <w:lang w:eastAsia="en-CA"/>
        </w:rPr>
        <w:t xml:space="preserve">has struggled following his death. While her husband was comfortably bilingual, Shreya has limited English language capability and instead prefers to speak in her first language, Hindi. Her husband generally took care of the family’s finances. </w:t>
      </w:r>
      <w:r w:rsidR="00D93EE8" w:rsidRPr="006C5CC4">
        <w:rPr>
          <w:rFonts w:ascii="Arial" w:hAnsi="Arial" w:cs="Arial"/>
          <w:noProof/>
          <w:lang w:eastAsia="en-CA"/>
        </w:rPr>
        <w:t xml:space="preserve">She has </w:t>
      </w:r>
      <w:r w:rsidR="00B74148" w:rsidRPr="006C5CC4">
        <w:rPr>
          <w:rFonts w:ascii="Arial" w:hAnsi="Arial" w:cs="Arial"/>
          <w:noProof/>
          <w:lang w:eastAsia="en-CA"/>
        </w:rPr>
        <w:t xml:space="preserve">one child, a son who she has </w:t>
      </w:r>
      <w:r w:rsidR="00D93EE8" w:rsidRPr="006C5CC4">
        <w:rPr>
          <w:rFonts w:ascii="Arial" w:hAnsi="Arial" w:cs="Arial"/>
          <w:noProof/>
          <w:lang w:eastAsia="en-CA"/>
        </w:rPr>
        <w:t xml:space="preserve">had a strained relationship with </w:t>
      </w:r>
      <w:r w:rsidR="00B74148" w:rsidRPr="006C5CC4">
        <w:rPr>
          <w:rFonts w:ascii="Arial" w:hAnsi="Arial" w:cs="Arial"/>
          <w:noProof/>
          <w:lang w:eastAsia="en-CA"/>
        </w:rPr>
        <w:t>for many years.</w:t>
      </w:r>
      <w:r w:rsidR="00D93EE8" w:rsidRPr="006C5CC4">
        <w:rPr>
          <w:rFonts w:ascii="Arial" w:hAnsi="Arial" w:cs="Arial"/>
          <w:noProof/>
          <w:lang w:eastAsia="en-CA"/>
        </w:rPr>
        <w:t xml:space="preserve"> </w:t>
      </w:r>
    </w:p>
    <w:p w14:paraId="12F5B178" w14:textId="1C1FD6C5" w:rsidR="00D93EE8" w:rsidRDefault="00D93EE8" w:rsidP="00B30C92">
      <w:pPr>
        <w:rPr>
          <w:rFonts w:ascii="Arial" w:hAnsi="Arial" w:cs="Arial"/>
          <w:noProof/>
          <w:lang w:eastAsia="en-CA"/>
        </w:rPr>
      </w:pPr>
    </w:p>
    <w:p w14:paraId="0C7F0176" w14:textId="77777777" w:rsidR="00815634" w:rsidRPr="006C5CC4" w:rsidRDefault="00815634" w:rsidP="00B30C92">
      <w:pPr>
        <w:rPr>
          <w:rFonts w:ascii="Arial" w:hAnsi="Arial" w:cs="Arial"/>
          <w:noProof/>
          <w:lang w:eastAsia="en-CA"/>
        </w:rPr>
      </w:pPr>
    </w:p>
    <w:p w14:paraId="345167BD" w14:textId="098AA2FE" w:rsidR="00B74148" w:rsidRPr="006C5CC4" w:rsidRDefault="00B74148" w:rsidP="00B74148">
      <w:pPr>
        <w:rPr>
          <w:rFonts w:ascii="Arial" w:hAnsi="Arial" w:cs="Arial"/>
          <w:noProof/>
          <w:lang w:eastAsia="en-CA"/>
        </w:rPr>
      </w:pPr>
      <w:r w:rsidRPr="006C5CC4">
        <w:rPr>
          <w:rFonts w:ascii="Arial" w:hAnsi="Arial" w:cs="Arial"/>
          <w:noProof/>
          <w:lang w:eastAsia="en-CA"/>
        </w:rPr>
        <w:t xml:space="preserve">Shreya heard a rumour through a friend that her son was hiring a lawyer to go to court to take over management of her finances. Shreya knows that her son does not think she’s able to take care of </w:t>
      </w:r>
      <w:r w:rsidR="0063233B" w:rsidRPr="006C5CC4">
        <w:rPr>
          <w:rFonts w:ascii="Arial" w:hAnsi="Arial" w:cs="Arial"/>
          <w:noProof/>
          <w:lang w:eastAsia="en-CA"/>
        </w:rPr>
        <w:t>her money</w:t>
      </w:r>
      <w:r w:rsidRPr="006C5CC4">
        <w:rPr>
          <w:rFonts w:ascii="Arial" w:hAnsi="Arial" w:cs="Arial"/>
          <w:noProof/>
          <w:lang w:eastAsia="en-CA"/>
        </w:rPr>
        <w:t xml:space="preserve"> now that her husband is gone and </w:t>
      </w:r>
      <w:r w:rsidR="0063233B" w:rsidRPr="006C5CC4">
        <w:rPr>
          <w:rFonts w:ascii="Arial" w:hAnsi="Arial" w:cs="Arial"/>
          <w:noProof/>
          <w:lang w:eastAsia="en-CA"/>
        </w:rPr>
        <w:t xml:space="preserve">she thinks he’s just worried about </w:t>
      </w:r>
      <w:r w:rsidR="00180907" w:rsidRPr="006C5CC4">
        <w:rPr>
          <w:rFonts w:ascii="Arial" w:hAnsi="Arial" w:cs="Arial"/>
          <w:noProof/>
          <w:lang w:eastAsia="en-CA"/>
        </w:rPr>
        <w:t xml:space="preserve">his inheritance. Shreya recalls having an appointment with a doctor once at her son’s request, but she thought the process was a waste of time so she hasn’t been to another appointment like that despite her son’s urging. The doctor asked Shreya questions about </w:t>
      </w:r>
      <w:r w:rsidR="00893961" w:rsidRPr="006C5CC4">
        <w:rPr>
          <w:rFonts w:ascii="Arial" w:hAnsi="Arial" w:cs="Arial"/>
          <w:noProof/>
          <w:lang w:eastAsia="en-CA"/>
        </w:rPr>
        <w:t xml:space="preserve">significant amounts of </w:t>
      </w:r>
      <w:r w:rsidR="00180907" w:rsidRPr="006C5CC4">
        <w:rPr>
          <w:rFonts w:ascii="Arial" w:hAnsi="Arial" w:cs="Arial"/>
          <w:noProof/>
          <w:lang w:eastAsia="en-CA"/>
        </w:rPr>
        <w:t xml:space="preserve">money she had lost </w:t>
      </w:r>
      <w:r w:rsidR="00C8440D">
        <w:rPr>
          <w:rFonts w:ascii="Arial" w:hAnsi="Arial" w:cs="Arial"/>
          <w:noProof/>
          <w:lang w:eastAsia="en-CA"/>
        </w:rPr>
        <w:t xml:space="preserve">in the last year </w:t>
      </w:r>
      <w:r w:rsidR="00180907" w:rsidRPr="006C5CC4">
        <w:rPr>
          <w:rFonts w:ascii="Arial" w:hAnsi="Arial" w:cs="Arial"/>
          <w:noProof/>
          <w:lang w:eastAsia="en-CA"/>
        </w:rPr>
        <w:t xml:space="preserve">through two </w:t>
      </w:r>
      <w:r w:rsidR="00893961" w:rsidRPr="006C5CC4">
        <w:rPr>
          <w:rFonts w:ascii="Arial" w:hAnsi="Arial" w:cs="Arial"/>
          <w:noProof/>
          <w:lang w:eastAsia="en-CA"/>
        </w:rPr>
        <w:t xml:space="preserve">different </w:t>
      </w:r>
      <w:r w:rsidR="00180907" w:rsidRPr="006C5CC4">
        <w:rPr>
          <w:rFonts w:ascii="Arial" w:hAnsi="Arial" w:cs="Arial"/>
          <w:noProof/>
          <w:lang w:eastAsia="en-CA"/>
        </w:rPr>
        <w:t xml:space="preserve">financial scams targetting older adults, which she found </w:t>
      </w:r>
      <w:r w:rsidR="006709F6" w:rsidRPr="006709F6">
        <w:rPr>
          <w:rFonts w:ascii="Arial" w:hAnsi="Arial" w:cs="Arial"/>
          <w:noProof/>
          <w:lang w:eastAsia="en-CA"/>
        </w:rPr>
        <w:t>embarrassing</w:t>
      </w:r>
      <w:r w:rsidR="00180907" w:rsidRPr="006C5CC4">
        <w:rPr>
          <w:rFonts w:ascii="Arial" w:hAnsi="Arial" w:cs="Arial"/>
          <w:noProof/>
          <w:lang w:eastAsia="en-CA"/>
        </w:rPr>
        <w:t>.</w:t>
      </w:r>
    </w:p>
    <w:p w14:paraId="182DC23B" w14:textId="7F67C0B0" w:rsidR="00B74148" w:rsidRDefault="00B74148" w:rsidP="00B74148">
      <w:pPr>
        <w:rPr>
          <w:rFonts w:ascii="Arial" w:hAnsi="Arial" w:cs="Arial"/>
          <w:noProof/>
          <w:lang w:eastAsia="en-CA"/>
        </w:rPr>
      </w:pPr>
    </w:p>
    <w:p w14:paraId="4A582250" w14:textId="77777777" w:rsidR="00815634" w:rsidRPr="006C5CC4" w:rsidRDefault="00815634" w:rsidP="00B74148">
      <w:pPr>
        <w:rPr>
          <w:rFonts w:ascii="Arial" w:hAnsi="Arial" w:cs="Arial"/>
          <w:noProof/>
          <w:lang w:eastAsia="en-CA"/>
        </w:rPr>
      </w:pPr>
    </w:p>
    <w:p w14:paraId="2E684E48" w14:textId="7CB3EDB8" w:rsidR="00D93EE8" w:rsidRPr="006C5CC4" w:rsidRDefault="00180907" w:rsidP="00B30C92">
      <w:pPr>
        <w:rPr>
          <w:rFonts w:ascii="Arial" w:hAnsi="Arial" w:cs="Arial"/>
          <w:noProof/>
          <w:lang w:eastAsia="en-CA"/>
        </w:rPr>
      </w:pPr>
      <w:r w:rsidRPr="006C5CC4">
        <w:rPr>
          <w:rFonts w:ascii="Arial" w:hAnsi="Arial" w:cs="Arial"/>
          <w:noProof/>
          <w:lang w:eastAsia="en-CA"/>
        </w:rPr>
        <w:t xml:space="preserve">Shreya is confident that as long as she has translation, she can manage her finances. But even if she needs help, she would rather that not come from her son. </w:t>
      </w:r>
      <w:r w:rsidR="00B74148" w:rsidRPr="006C5CC4">
        <w:rPr>
          <w:rFonts w:ascii="Arial" w:hAnsi="Arial" w:cs="Arial"/>
          <w:noProof/>
          <w:lang w:eastAsia="en-CA"/>
        </w:rPr>
        <w:t xml:space="preserve">Shreya and her husband </w:t>
      </w:r>
      <w:r w:rsidR="00BD5C9C" w:rsidRPr="006C5CC4">
        <w:rPr>
          <w:rFonts w:ascii="Arial" w:hAnsi="Arial" w:cs="Arial"/>
          <w:noProof/>
          <w:lang w:eastAsia="en-CA"/>
        </w:rPr>
        <w:t xml:space="preserve">each </w:t>
      </w:r>
      <w:r w:rsidR="00B74148" w:rsidRPr="006C5CC4">
        <w:rPr>
          <w:rFonts w:ascii="Arial" w:hAnsi="Arial" w:cs="Arial"/>
          <w:noProof/>
          <w:lang w:eastAsia="en-CA"/>
        </w:rPr>
        <w:t>made a power of attorney years ago, naming each other and Shreya’s brother-in-law as attorneys</w:t>
      </w:r>
      <w:r w:rsidRPr="006C5CC4">
        <w:rPr>
          <w:rFonts w:ascii="Arial" w:hAnsi="Arial" w:cs="Arial"/>
          <w:noProof/>
          <w:lang w:eastAsia="en-CA"/>
        </w:rPr>
        <w:t xml:space="preserve"> and she still trusts her brother-in-law more than anyone else in these matters.</w:t>
      </w:r>
      <w:r w:rsidR="0063233B" w:rsidRPr="006C5CC4">
        <w:rPr>
          <w:rFonts w:ascii="Arial" w:hAnsi="Arial" w:cs="Arial"/>
          <w:noProof/>
          <w:lang w:eastAsia="en-CA"/>
        </w:rPr>
        <w:t xml:space="preserve"> </w:t>
      </w:r>
    </w:p>
    <w:p w14:paraId="611CFBD0" w14:textId="32293300" w:rsidR="00EB32FC" w:rsidRDefault="00EB32FC" w:rsidP="00B30C92">
      <w:pPr>
        <w:rPr>
          <w:rFonts w:ascii="Arial" w:hAnsi="Arial" w:cs="Arial"/>
          <w:noProof/>
          <w:lang w:eastAsia="en-CA"/>
        </w:rPr>
      </w:pPr>
    </w:p>
    <w:p w14:paraId="71965BF7" w14:textId="77777777" w:rsidR="00815634" w:rsidRPr="006C5CC4" w:rsidRDefault="00815634" w:rsidP="00B30C92">
      <w:pPr>
        <w:rPr>
          <w:rFonts w:ascii="Arial" w:hAnsi="Arial" w:cs="Arial"/>
          <w:noProof/>
          <w:lang w:eastAsia="en-CA"/>
        </w:rPr>
      </w:pPr>
    </w:p>
    <w:p w14:paraId="45CEA2BF" w14:textId="3053122F" w:rsidR="00B30C92" w:rsidRDefault="00B30C92" w:rsidP="00B30C92">
      <w:pPr>
        <w:rPr>
          <w:rFonts w:ascii="Arial" w:hAnsi="Arial" w:cs="Arial"/>
        </w:rPr>
      </w:pPr>
    </w:p>
    <w:p w14:paraId="7DED6DDC" w14:textId="77777777" w:rsidR="00815634" w:rsidRPr="006C5CC4" w:rsidRDefault="00815634" w:rsidP="00B30C92">
      <w:pPr>
        <w:rPr>
          <w:rFonts w:ascii="Arial" w:hAnsi="Arial" w:cs="Arial"/>
        </w:rPr>
      </w:pPr>
    </w:p>
    <w:p w14:paraId="0A25DC74" w14:textId="77777777" w:rsidR="00B30C92" w:rsidRPr="006C5CC4" w:rsidRDefault="00B30C92" w:rsidP="00B30C92">
      <w:pPr>
        <w:rPr>
          <w:rFonts w:ascii="Arial" w:hAnsi="Arial" w:cs="Arial"/>
          <w:u w:val="single"/>
        </w:rPr>
      </w:pPr>
      <w:r w:rsidRPr="006C5CC4">
        <w:rPr>
          <w:rFonts w:ascii="Arial" w:hAnsi="Arial" w:cs="Arial"/>
          <w:u w:val="single"/>
        </w:rPr>
        <w:t>MARKS</w:t>
      </w:r>
    </w:p>
    <w:p w14:paraId="69870715" w14:textId="77777777" w:rsidR="00B30C92" w:rsidRPr="006C5CC4" w:rsidRDefault="00B30C92" w:rsidP="00B30C9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
        <w:gridCol w:w="7795"/>
      </w:tblGrid>
      <w:tr w:rsidR="00B30C92" w:rsidRPr="006C5CC4" w14:paraId="52CEDD28" w14:textId="77777777" w:rsidTr="00B06382">
        <w:tc>
          <w:tcPr>
            <w:tcW w:w="846" w:type="dxa"/>
          </w:tcPr>
          <w:p w14:paraId="7C27B2A0" w14:textId="77777777" w:rsidR="00B30C92" w:rsidRPr="006C5CC4" w:rsidRDefault="00B30C92" w:rsidP="00B06382">
            <w:pPr>
              <w:rPr>
                <w:rFonts w:ascii="Arial" w:hAnsi="Arial" w:cs="Arial"/>
              </w:rPr>
            </w:pPr>
            <w:r w:rsidRPr="006C5CC4">
              <w:rPr>
                <w:rFonts w:ascii="Arial" w:hAnsi="Arial" w:cs="Arial"/>
              </w:rPr>
              <w:t>10</w:t>
            </w:r>
          </w:p>
          <w:p w14:paraId="19FCA9F3" w14:textId="77777777" w:rsidR="00B30C92" w:rsidRPr="006C5CC4" w:rsidRDefault="00B30C92" w:rsidP="00B06382">
            <w:pPr>
              <w:rPr>
                <w:rFonts w:ascii="Arial" w:hAnsi="Arial" w:cs="Arial"/>
              </w:rPr>
            </w:pPr>
          </w:p>
          <w:p w14:paraId="0D1092A4" w14:textId="77777777" w:rsidR="00B30C92" w:rsidRPr="006C5CC4" w:rsidRDefault="00B30C92" w:rsidP="00B06382">
            <w:pPr>
              <w:rPr>
                <w:rFonts w:ascii="Arial" w:hAnsi="Arial" w:cs="Arial"/>
              </w:rPr>
            </w:pPr>
          </w:p>
          <w:p w14:paraId="4FD65C5E" w14:textId="0E2F1F92" w:rsidR="00B30C92" w:rsidRDefault="00B30C92" w:rsidP="00B06382">
            <w:pPr>
              <w:rPr>
                <w:rFonts w:ascii="Arial" w:hAnsi="Arial" w:cs="Arial"/>
              </w:rPr>
            </w:pPr>
          </w:p>
          <w:p w14:paraId="0395BD31" w14:textId="028E1D98" w:rsidR="00D93EE8" w:rsidRDefault="00D93EE8" w:rsidP="00B06382">
            <w:pPr>
              <w:rPr>
                <w:rFonts w:ascii="Arial" w:hAnsi="Arial" w:cs="Arial"/>
              </w:rPr>
            </w:pPr>
          </w:p>
          <w:p w14:paraId="2111F875" w14:textId="77777777" w:rsidR="00A656C0" w:rsidRPr="006C5CC4" w:rsidRDefault="00A656C0" w:rsidP="00B06382">
            <w:pPr>
              <w:rPr>
                <w:rFonts w:ascii="Arial" w:hAnsi="Arial" w:cs="Arial"/>
              </w:rPr>
            </w:pPr>
          </w:p>
          <w:p w14:paraId="4C6F0A34" w14:textId="5AE752B8" w:rsidR="00D93EE8" w:rsidRPr="006C5CC4" w:rsidRDefault="00D93EE8" w:rsidP="00B06382">
            <w:pPr>
              <w:rPr>
                <w:rFonts w:ascii="Arial" w:hAnsi="Arial" w:cs="Arial"/>
              </w:rPr>
            </w:pPr>
          </w:p>
          <w:p w14:paraId="775D30E9" w14:textId="77777777" w:rsidR="00D93EE8" w:rsidRPr="006C5CC4" w:rsidRDefault="00D93EE8" w:rsidP="00B06382">
            <w:pPr>
              <w:rPr>
                <w:rFonts w:ascii="Arial" w:hAnsi="Arial" w:cs="Arial"/>
              </w:rPr>
            </w:pPr>
          </w:p>
          <w:p w14:paraId="6DA2643A" w14:textId="77777777" w:rsidR="00B30C92" w:rsidRPr="006C5CC4" w:rsidRDefault="00B30C92" w:rsidP="00B06382">
            <w:pPr>
              <w:rPr>
                <w:rFonts w:ascii="Arial" w:hAnsi="Arial" w:cs="Arial"/>
              </w:rPr>
            </w:pPr>
          </w:p>
          <w:p w14:paraId="09EBFC5C" w14:textId="77777777" w:rsidR="00B30C92" w:rsidRPr="006C5CC4" w:rsidRDefault="00B30C92" w:rsidP="00B06382">
            <w:pPr>
              <w:rPr>
                <w:rFonts w:ascii="Arial" w:hAnsi="Arial" w:cs="Arial"/>
              </w:rPr>
            </w:pPr>
          </w:p>
          <w:p w14:paraId="3D3D0F7E" w14:textId="380EA9D7" w:rsidR="00B30C92" w:rsidRPr="006C5CC4" w:rsidRDefault="00B30C92" w:rsidP="00B06382">
            <w:pPr>
              <w:rPr>
                <w:rFonts w:ascii="Arial" w:hAnsi="Arial" w:cs="Arial"/>
              </w:rPr>
            </w:pPr>
            <w:r w:rsidRPr="006C5CC4">
              <w:rPr>
                <w:rFonts w:ascii="Arial" w:hAnsi="Arial" w:cs="Arial"/>
              </w:rPr>
              <w:t>1</w:t>
            </w:r>
            <w:r w:rsidR="004603AB" w:rsidRPr="006C5CC4">
              <w:rPr>
                <w:rFonts w:ascii="Arial" w:hAnsi="Arial" w:cs="Arial"/>
              </w:rPr>
              <w:t>5</w:t>
            </w:r>
          </w:p>
          <w:p w14:paraId="6A8825D8" w14:textId="77777777" w:rsidR="00B30C92" w:rsidRPr="006C5CC4" w:rsidRDefault="00B30C92" w:rsidP="00B06382">
            <w:pPr>
              <w:rPr>
                <w:rFonts w:ascii="Arial" w:hAnsi="Arial" w:cs="Arial"/>
              </w:rPr>
            </w:pPr>
          </w:p>
          <w:p w14:paraId="0420BDD8" w14:textId="77777777" w:rsidR="00B30C92" w:rsidRPr="006C5CC4" w:rsidRDefault="00B30C92" w:rsidP="00B06382">
            <w:pPr>
              <w:rPr>
                <w:rFonts w:ascii="Arial" w:hAnsi="Arial" w:cs="Arial"/>
              </w:rPr>
            </w:pPr>
          </w:p>
          <w:p w14:paraId="771FA9EF" w14:textId="77777777" w:rsidR="00B30C92" w:rsidRPr="006C5CC4" w:rsidRDefault="00B30C92" w:rsidP="00B06382">
            <w:pPr>
              <w:rPr>
                <w:rFonts w:ascii="Arial" w:hAnsi="Arial" w:cs="Arial"/>
              </w:rPr>
            </w:pPr>
          </w:p>
          <w:p w14:paraId="14C724F2" w14:textId="328B38B6" w:rsidR="00B30C92" w:rsidRPr="006C5CC4" w:rsidRDefault="00B30C92" w:rsidP="00B06382">
            <w:pPr>
              <w:rPr>
                <w:rFonts w:ascii="Arial" w:hAnsi="Arial" w:cs="Arial"/>
              </w:rPr>
            </w:pPr>
          </w:p>
          <w:p w14:paraId="220B68AC" w14:textId="2B314D3C" w:rsidR="004603AB" w:rsidRPr="006C5CC4" w:rsidRDefault="004603AB" w:rsidP="00B06382">
            <w:pPr>
              <w:rPr>
                <w:rFonts w:ascii="Arial" w:hAnsi="Arial" w:cs="Arial"/>
              </w:rPr>
            </w:pPr>
          </w:p>
          <w:p w14:paraId="1D6CB2E4" w14:textId="6E17A23A" w:rsidR="004603AB" w:rsidRPr="006C5CC4" w:rsidRDefault="004603AB" w:rsidP="00B06382">
            <w:pPr>
              <w:rPr>
                <w:rFonts w:ascii="Arial" w:hAnsi="Arial" w:cs="Arial"/>
              </w:rPr>
            </w:pPr>
          </w:p>
          <w:p w14:paraId="1BB77D43" w14:textId="73551313" w:rsidR="004603AB" w:rsidRDefault="004603AB" w:rsidP="00B06382">
            <w:pPr>
              <w:rPr>
                <w:rFonts w:ascii="Arial" w:hAnsi="Arial" w:cs="Arial"/>
              </w:rPr>
            </w:pPr>
          </w:p>
          <w:p w14:paraId="21C9B3BE" w14:textId="77777777" w:rsidR="00A656C0" w:rsidRPr="006C5CC4" w:rsidRDefault="00A656C0" w:rsidP="00B06382">
            <w:pPr>
              <w:rPr>
                <w:rFonts w:ascii="Arial" w:hAnsi="Arial" w:cs="Arial"/>
              </w:rPr>
            </w:pPr>
          </w:p>
          <w:p w14:paraId="789C1F56" w14:textId="23BD8447" w:rsidR="004603AB" w:rsidRDefault="004603AB" w:rsidP="00B06382">
            <w:pPr>
              <w:rPr>
                <w:rFonts w:ascii="Arial" w:hAnsi="Arial" w:cs="Arial"/>
              </w:rPr>
            </w:pPr>
          </w:p>
          <w:p w14:paraId="38885E73" w14:textId="77777777" w:rsidR="00815634" w:rsidRPr="006C5CC4" w:rsidRDefault="00815634" w:rsidP="00B06382">
            <w:pPr>
              <w:rPr>
                <w:rFonts w:ascii="Arial" w:hAnsi="Arial" w:cs="Arial"/>
              </w:rPr>
            </w:pPr>
          </w:p>
          <w:p w14:paraId="71143B8A" w14:textId="303D1206" w:rsidR="004603AB" w:rsidRPr="006C5CC4" w:rsidRDefault="004603AB" w:rsidP="00B06382">
            <w:pPr>
              <w:rPr>
                <w:rFonts w:ascii="Arial" w:hAnsi="Arial" w:cs="Arial"/>
              </w:rPr>
            </w:pPr>
          </w:p>
          <w:p w14:paraId="31E93172" w14:textId="77777777" w:rsidR="004603AB" w:rsidRPr="006C5CC4" w:rsidRDefault="004603AB" w:rsidP="00B06382">
            <w:pPr>
              <w:rPr>
                <w:rFonts w:ascii="Arial" w:hAnsi="Arial" w:cs="Arial"/>
              </w:rPr>
            </w:pPr>
          </w:p>
          <w:p w14:paraId="36E119C7" w14:textId="77777777" w:rsidR="00B30C92" w:rsidRPr="006C5CC4" w:rsidRDefault="00B30C92" w:rsidP="00B06382">
            <w:pPr>
              <w:rPr>
                <w:rFonts w:ascii="Arial" w:hAnsi="Arial" w:cs="Arial"/>
              </w:rPr>
            </w:pPr>
          </w:p>
          <w:p w14:paraId="74A6B42B" w14:textId="77777777" w:rsidR="00B30C92" w:rsidRPr="006C5CC4" w:rsidRDefault="00B30C92" w:rsidP="00B06382">
            <w:pPr>
              <w:rPr>
                <w:rFonts w:ascii="Arial" w:hAnsi="Arial" w:cs="Arial"/>
              </w:rPr>
            </w:pPr>
          </w:p>
          <w:p w14:paraId="3A5ABD66" w14:textId="0D2D1F98" w:rsidR="00B30C92" w:rsidRPr="006C5CC4" w:rsidRDefault="004603AB" w:rsidP="00B06382">
            <w:pPr>
              <w:rPr>
                <w:rFonts w:ascii="Arial" w:hAnsi="Arial" w:cs="Arial"/>
                <w:highlight w:val="yellow"/>
              </w:rPr>
            </w:pPr>
            <w:r w:rsidRPr="006C5CC4">
              <w:rPr>
                <w:rFonts w:ascii="Arial" w:hAnsi="Arial" w:cs="Arial"/>
              </w:rPr>
              <w:t>5</w:t>
            </w:r>
          </w:p>
        </w:tc>
        <w:tc>
          <w:tcPr>
            <w:tcW w:w="709" w:type="dxa"/>
          </w:tcPr>
          <w:p w14:paraId="4620BB8F" w14:textId="77777777" w:rsidR="00B30C92" w:rsidRPr="006C5CC4" w:rsidRDefault="00B30C92" w:rsidP="00B06382">
            <w:pPr>
              <w:rPr>
                <w:rFonts w:ascii="Arial" w:hAnsi="Arial" w:cs="Arial"/>
              </w:rPr>
            </w:pPr>
            <w:r w:rsidRPr="006C5CC4">
              <w:rPr>
                <w:rFonts w:ascii="Arial" w:hAnsi="Arial" w:cs="Arial"/>
              </w:rPr>
              <w:t>2(a)</w:t>
            </w:r>
          </w:p>
          <w:p w14:paraId="70C83E0E" w14:textId="77777777" w:rsidR="00B30C92" w:rsidRPr="006C5CC4" w:rsidRDefault="00B30C92" w:rsidP="00B06382">
            <w:pPr>
              <w:rPr>
                <w:rFonts w:ascii="Arial" w:hAnsi="Arial" w:cs="Arial"/>
              </w:rPr>
            </w:pPr>
          </w:p>
          <w:p w14:paraId="4D018882" w14:textId="7FB2D904" w:rsidR="00B30C92" w:rsidRPr="006C5CC4" w:rsidRDefault="00B30C92" w:rsidP="00B06382">
            <w:pPr>
              <w:rPr>
                <w:rFonts w:ascii="Arial" w:hAnsi="Arial" w:cs="Arial"/>
              </w:rPr>
            </w:pPr>
          </w:p>
          <w:p w14:paraId="0B3C6106" w14:textId="654A68A2" w:rsidR="00D93EE8" w:rsidRDefault="00D93EE8" w:rsidP="00B06382">
            <w:pPr>
              <w:rPr>
                <w:rFonts w:ascii="Arial" w:hAnsi="Arial" w:cs="Arial"/>
              </w:rPr>
            </w:pPr>
          </w:p>
          <w:p w14:paraId="37450E8D" w14:textId="22A5DDCF" w:rsidR="00D93EE8" w:rsidRDefault="00D93EE8" w:rsidP="00B06382">
            <w:pPr>
              <w:rPr>
                <w:rFonts w:ascii="Arial" w:hAnsi="Arial" w:cs="Arial"/>
              </w:rPr>
            </w:pPr>
          </w:p>
          <w:p w14:paraId="503B007A" w14:textId="77777777" w:rsidR="00A656C0" w:rsidRPr="006C5CC4" w:rsidRDefault="00A656C0" w:rsidP="00B06382">
            <w:pPr>
              <w:rPr>
                <w:rFonts w:ascii="Arial" w:hAnsi="Arial" w:cs="Arial"/>
              </w:rPr>
            </w:pPr>
          </w:p>
          <w:p w14:paraId="532370E6" w14:textId="77777777" w:rsidR="00D93EE8" w:rsidRPr="006C5CC4" w:rsidRDefault="00D93EE8" w:rsidP="00B06382">
            <w:pPr>
              <w:rPr>
                <w:rFonts w:ascii="Arial" w:hAnsi="Arial" w:cs="Arial"/>
              </w:rPr>
            </w:pPr>
          </w:p>
          <w:p w14:paraId="4EDED2F2" w14:textId="77777777" w:rsidR="00B30C92" w:rsidRPr="006C5CC4" w:rsidRDefault="00B30C92" w:rsidP="00B06382">
            <w:pPr>
              <w:rPr>
                <w:rFonts w:ascii="Arial" w:hAnsi="Arial" w:cs="Arial"/>
              </w:rPr>
            </w:pPr>
          </w:p>
          <w:p w14:paraId="554F6115" w14:textId="77777777" w:rsidR="00B30C92" w:rsidRPr="006C5CC4" w:rsidRDefault="00B30C92" w:rsidP="00B06382">
            <w:pPr>
              <w:rPr>
                <w:rFonts w:ascii="Arial" w:hAnsi="Arial" w:cs="Arial"/>
              </w:rPr>
            </w:pPr>
          </w:p>
          <w:p w14:paraId="614C544B" w14:textId="77777777" w:rsidR="00B30C92" w:rsidRPr="006C5CC4" w:rsidRDefault="00B30C92" w:rsidP="00B06382">
            <w:pPr>
              <w:rPr>
                <w:rFonts w:ascii="Arial" w:hAnsi="Arial" w:cs="Arial"/>
              </w:rPr>
            </w:pPr>
          </w:p>
          <w:p w14:paraId="484AB024" w14:textId="77777777" w:rsidR="00B30C92" w:rsidRPr="006C5CC4" w:rsidRDefault="00B30C92" w:rsidP="00B06382">
            <w:pPr>
              <w:rPr>
                <w:rFonts w:ascii="Arial" w:hAnsi="Arial" w:cs="Arial"/>
              </w:rPr>
            </w:pPr>
            <w:r w:rsidRPr="006C5CC4">
              <w:rPr>
                <w:rFonts w:ascii="Arial" w:hAnsi="Arial" w:cs="Arial"/>
              </w:rPr>
              <w:t>2(b)</w:t>
            </w:r>
          </w:p>
          <w:p w14:paraId="74542852" w14:textId="77777777" w:rsidR="00B30C92" w:rsidRPr="006C5CC4" w:rsidRDefault="00B30C92" w:rsidP="00B06382">
            <w:pPr>
              <w:rPr>
                <w:rFonts w:ascii="Arial" w:hAnsi="Arial" w:cs="Arial"/>
              </w:rPr>
            </w:pPr>
          </w:p>
          <w:p w14:paraId="5B9BCA6C" w14:textId="77777777" w:rsidR="00B30C92" w:rsidRPr="006C5CC4" w:rsidRDefault="00B30C92" w:rsidP="00B06382">
            <w:pPr>
              <w:rPr>
                <w:rFonts w:ascii="Arial" w:hAnsi="Arial" w:cs="Arial"/>
              </w:rPr>
            </w:pPr>
          </w:p>
          <w:p w14:paraId="02B17C29" w14:textId="77777777" w:rsidR="00B30C92" w:rsidRPr="006C5CC4" w:rsidRDefault="00B30C92" w:rsidP="00B06382">
            <w:pPr>
              <w:rPr>
                <w:rFonts w:ascii="Arial" w:hAnsi="Arial" w:cs="Arial"/>
              </w:rPr>
            </w:pPr>
          </w:p>
          <w:p w14:paraId="6DF4EC16" w14:textId="6C39D836" w:rsidR="00B30C92" w:rsidRPr="006C5CC4" w:rsidRDefault="00B30C92" w:rsidP="00B06382">
            <w:pPr>
              <w:rPr>
                <w:rFonts w:ascii="Arial" w:hAnsi="Arial" w:cs="Arial"/>
              </w:rPr>
            </w:pPr>
          </w:p>
          <w:p w14:paraId="0228729A" w14:textId="64C12F79" w:rsidR="004603AB" w:rsidRPr="006C5CC4" w:rsidRDefault="004603AB" w:rsidP="00B06382">
            <w:pPr>
              <w:rPr>
                <w:rFonts w:ascii="Arial" w:hAnsi="Arial" w:cs="Arial"/>
              </w:rPr>
            </w:pPr>
          </w:p>
          <w:p w14:paraId="62471145" w14:textId="5B6E6C84" w:rsidR="004603AB" w:rsidRPr="006C5CC4" w:rsidRDefault="004603AB" w:rsidP="00B06382">
            <w:pPr>
              <w:rPr>
                <w:rFonts w:ascii="Arial" w:hAnsi="Arial" w:cs="Arial"/>
              </w:rPr>
            </w:pPr>
          </w:p>
          <w:p w14:paraId="3645E5BC" w14:textId="26EF0716" w:rsidR="004603AB" w:rsidRPr="006C5CC4" w:rsidRDefault="004603AB" w:rsidP="00B06382">
            <w:pPr>
              <w:rPr>
                <w:rFonts w:ascii="Arial" w:hAnsi="Arial" w:cs="Arial"/>
              </w:rPr>
            </w:pPr>
          </w:p>
          <w:p w14:paraId="3AEFA2F8" w14:textId="295F1409" w:rsidR="004603AB" w:rsidRDefault="004603AB" w:rsidP="00B06382">
            <w:pPr>
              <w:rPr>
                <w:rFonts w:ascii="Arial" w:hAnsi="Arial" w:cs="Arial"/>
              </w:rPr>
            </w:pPr>
          </w:p>
          <w:p w14:paraId="3F9073F6" w14:textId="06DBD7F6" w:rsidR="00815634" w:rsidRDefault="00815634" w:rsidP="00B06382">
            <w:pPr>
              <w:rPr>
                <w:rFonts w:ascii="Arial" w:hAnsi="Arial" w:cs="Arial"/>
              </w:rPr>
            </w:pPr>
          </w:p>
          <w:p w14:paraId="3AF8BC1A" w14:textId="77777777" w:rsidR="00A656C0" w:rsidRPr="006C5CC4" w:rsidRDefault="00A656C0" w:rsidP="00B06382">
            <w:pPr>
              <w:rPr>
                <w:rFonts w:ascii="Arial" w:hAnsi="Arial" w:cs="Arial"/>
              </w:rPr>
            </w:pPr>
          </w:p>
          <w:p w14:paraId="00FBC23B" w14:textId="555702E3" w:rsidR="004603AB" w:rsidRPr="006C5CC4" w:rsidRDefault="004603AB" w:rsidP="00B06382">
            <w:pPr>
              <w:rPr>
                <w:rFonts w:ascii="Arial" w:hAnsi="Arial" w:cs="Arial"/>
              </w:rPr>
            </w:pPr>
          </w:p>
          <w:p w14:paraId="061693D0" w14:textId="77777777" w:rsidR="004603AB" w:rsidRPr="006C5CC4" w:rsidRDefault="004603AB" w:rsidP="00B06382">
            <w:pPr>
              <w:rPr>
                <w:rFonts w:ascii="Arial" w:hAnsi="Arial" w:cs="Arial"/>
              </w:rPr>
            </w:pPr>
          </w:p>
          <w:p w14:paraId="6811F4DD" w14:textId="77777777" w:rsidR="00B30C92" w:rsidRPr="006C5CC4" w:rsidRDefault="00B30C92" w:rsidP="00B06382">
            <w:pPr>
              <w:rPr>
                <w:rFonts w:ascii="Arial" w:hAnsi="Arial" w:cs="Arial"/>
              </w:rPr>
            </w:pPr>
          </w:p>
          <w:p w14:paraId="13EBB035" w14:textId="77777777" w:rsidR="00B30C92" w:rsidRPr="006C5CC4" w:rsidRDefault="00B30C92" w:rsidP="00B06382">
            <w:pPr>
              <w:rPr>
                <w:rFonts w:ascii="Arial" w:hAnsi="Arial" w:cs="Arial"/>
              </w:rPr>
            </w:pPr>
          </w:p>
          <w:p w14:paraId="53D3A6A3" w14:textId="77777777" w:rsidR="00B30C92" w:rsidRPr="006C5CC4" w:rsidRDefault="00B30C92" w:rsidP="00B06382">
            <w:pPr>
              <w:rPr>
                <w:rFonts w:ascii="Arial" w:hAnsi="Arial" w:cs="Arial"/>
              </w:rPr>
            </w:pPr>
            <w:r w:rsidRPr="006C5CC4">
              <w:rPr>
                <w:rFonts w:ascii="Arial" w:hAnsi="Arial" w:cs="Arial"/>
              </w:rPr>
              <w:t>2(c)</w:t>
            </w:r>
          </w:p>
          <w:p w14:paraId="79AC9CB1" w14:textId="77777777" w:rsidR="00B30C92" w:rsidRPr="006C5CC4" w:rsidRDefault="00B30C92" w:rsidP="00B06382">
            <w:pPr>
              <w:rPr>
                <w:rFonts w:ascii="Arial" w:hAnsi="Arial" w:cs="Arial"/>
              </w:rPr>
            </w:pPr>
          </w:p>
          <w:p w14:paraId="6E043E90" w14:textId="77777777" w:rsidR="00B30C92" w:rsidRPr="006C5CC4" w:rsidRDefault="00B30C92" w:rsidP="00B06382">
            <w:pPr>
              <w:rPr>
                <w:rFonts w:ascii="Arial" w:hAnsi="Arial" w:cs="Arial"/>
              </w:rPr>
            </w:pPr>
          </w:p>
          <w:p w14:paraId="33E11BB7" w14:textId="77777777" w:rsidR="00B30C92" w:rsidRPr="006C5CC4" w:rsidRDefault="00B30C92" w:rsidP="00B06382">
            <w:pPr>
              <w:rPr>
                <w:rFonts w:ascii="Arial" w:hAnsi="Arial" w:cs="Arial"/>
              </w:rPr>
            </w:pPr>
          </w:p>
        </w:tc>
        <w:tc>
          <w:tcPr>
            <w:tcW w:w="7795" w:type="dxa"/>
          </w:tcPr>
          <w:p w14:paraId="030B50A4" w14:textId="622FA096" w:rsidR="00B30C92" w:rsidRPr="006C5CC4" w:rsidRDefault="00D93EE8" w:rsidP="00B06382">
            <w:pPr>
              <w:rPr>
                <w:rFonts w:ascii="Arial" w:hAnsi="Arial" w:cs="Arial"/>
              </w:rPr>
            </w:pPr>
            <w:r w:rsidRPr="006C5CC4">
              <w:rPr>
                <w:rFonts w:ascii="Arial" w:hAnsi="Arial" w:cs="Arial"/>
              </w:rPr>
              <w:t>Shreya is anxious about this court application she heard about</w:t>
            </w:r>
            <w:r w:rsidR="0063233B" w:rsidRPr="006C5CC4">
              <w:rPr>
                <w:rFonts w:ascii="Arial" w:hAnsi="Arial" w:cs="Arial"/>
              </w:rPr>
              <w:t xml:space="preserve"> and comes to you for legal advice</w:t>
            </w:r>
            <w:r w:rsidRPr="006C5CC4">
              <w:rPr>
                <w:rFonts w:ascii="Arial" w:hAnsi="Arial" w:cs="Arial"/>
              </w:rPr>
              <w:t xml:space="preserve">. With reference to evidence in the fact pattern and specific legal authority, explain whether there is a legal mechanism in BC that her son may be relying on and if so, what her son would need to </w:t>
            </w:r>
            <w:r w:rsidR="00FF20CD" w:rsidRPr="006C5CC4">
              <w:rPr>
                <w:rFonts w:ascii="Arial" w:hAnsi="Arial" w:cs="Arial"/>
              </w:rPr>
              <w:t xml:space="preserve">show to </w:t>
            </w:r>
            <w:r w:rsidRPr="006C5CC4">
              <w:rPr>
                <w:rFonts w:ascii="Arial" w:hAnsi="Arial" w:cs="Arial"/>
              </w:rPr>
              <w:t>take over control of her finances.</w:t>
            </w:r>
            <w:r w:rsidR="004E7336" w:rsidRPr="006C5CC4">
              <w:rPr>
                <w:rFonts w:ascii="Arial" w:hAnsi="Arial" w:cs="Arial"/>
              </w:rPr>
              <w:t xml:space="preserve"> In your answer, include an explanation of whether her power of attorney would be impacted by this.</w:t>
            </w:r>
          </w:p>
          <w:p w14:paraId="46CFF90E" w14:textId="10A6FA02" w:rsidR="00B30C92" w:rsidRDefault="00B30C92" w:rsidP="00B06382">
            <w:pPr>
              <w:rPr>
                <w:rFonts w:ascii="Arial" w:hAnsi="Arial" w:cs="Arial"/>
              </w:rPr>
            </w:pPr>
          </w:p>
          <w:p w14:paraId="70D1DAD1" w14:textId="77777777" w:rsidR="00A656C0" w:rsidRPr="006C5CC4" w:rsidRDefault="00A656C0" w:rsidP="00B06382">
            <w:pPr>
              <w:rPr>
                <w:rFonts w:ascii="Arial" w:hAnsi="Arial" w:cs="Arial"/>
              </w:rPr>
            </w:pPr>
          </w:p>
          <w:p w14:paraId="14B4E93C" w14:textId="77777777" w:rsidR="00EB32FC" w:rsidRPr="006C5CC4" w:rsidRDefault="00EB32FC" w:rsidP="00B06382">
            <w:pPr>
              <w:rPr>
                <w:rFonts w:ascii="Arial" w:hAnsi="Arial" w:cs="Arial"/>
              </w:rPr>
            </w:pPr>
          </w:p>
          <w:p w14:paraId="54488913" w14:textId="43C21FE8" w:rsidR="0063233B" w:rsidRPr="006C5CC4" w:rsidRDefault="00264D04" w:rsidP="00B06382">
            <w:pPr>
              <w:rPr>
                <w:rFonts w:ascii="Arial" w:hAnsi="Arial" w:cs="Arial"/>
              </w:rPr>
            </w:pPr>
            <w:r w:rsidRPr="006C5CC4">
              <w:rPr>
                <w:rFonts w:ascii="Arial" w:hAnsi="Arial" w:cs="Arial"/>
              </w:rPr>
              <w:t xml:space="preserve">About a month after your appointment, </w:t>
            </w:r>
            <w:r w:rsidR="0063233B" w:rsidRPr="006C5CC4">
              <w:rPr>
                <w:rFonts w:ascii="Arial" w:hAnsi="Arial" w:cs="Arial"/>
              </w:rPr>
              <w:t xml:space="preserve">Shreya is hospitalized </w:t>
            </w:r>
            <w:r w:rsidRPr="006C5CC4">
              <w:rPr>
                <w:rFonts w:ascii="Arial" w:hAnsi="Arial" w:cs="Arial"/>
              </w:rPr>
              <w:t xml:space="preserve">for dehydration and it appears she may not </w:t>
            </w:r>
            <w:r w:rsidR="004603AB" w:rsidRPr="006C5CC4">
              <w:rPr>
                <w:rFonts w:ascii="Arial" w:hAnsi="Arial" w:cs="Arial"/>
              </w:rPr>
              <w:t xml:space="preserve">have </w:t>
            </w:r>
            <w:r w:rsidRPr="006C5CC4">
              <w:rPr>
                <w:rFonts w:ascii="Arial" w:hAnsi="Arial" w:cs="Arial"/>
              </w:rPr>
              <w:t>be</w:t>
            </w:r>
            <w:r w:rsidR="004603AB" w:rsidRPr="006C5CC4">
              <w:rPr>
                <w:rFonts w:ascii="Arial" w:hAnsi="Arial" w:cs="Arial"/>
              </w:rPr>
              <w:t>en</w:t>
            </w:r>
            <w:r w:rsidRPr="006C5CC4">
              <w:rPr>
                <w:rFonts w:ascii="Arial" w:hAnsi="Arial" w:cs="Arial"/>
              </w:rPr>
              <w:t xml:space="preserve"> eating and drinking enough</w:t>
            </w:r>
            <w:r w:rsidR="004603AB" w:rsidRPr="006C5CC4">
              <w:rPr>
                <w:rFonts w:ascii="Arial" w:hAnsi="Arial" w:cs="Arial"/>
              </w:rPr>
              <w:t xml:space="preserve"> in the preceding days</w:t>
            </w:r>
            <w:r w:rsidRPr="006C5CC4">
              <w:rPr>
                <w:rFonts w:ascii="Arial" w:hAnsi="Arial" w:cs="Arial"/>
              </w:rPr>
              <w:t>.</w:t>
            </w:r>
            <w:r w:rsidR="004603AB" w:rsidRPr="006C5CC4">
              <w:rPr>
                <w:rFonts w:ascii="Arial" w:hAnsi="Arial" w:cs="Arial"/>
              </w:rPr>
              <w:t xml:space="preserve"> She calls you from hospital because she wants to get home</w:t>
            </w:r>
            <w:r w:rsidRPr="006C5CC4">
              <w:rPr>
                <w:rFonts w:ascii="Arial" w:hAnsi="Arial" w:cs="Arial"/>
              </w:rPr>
              <w:t xml:space="preserve"> </w:t>
            </w:r>
            <w:r w:rsidR="004603AB" w:rsidRPr="006C5CC4">
              <w:rPr>
                <w:rFonts w:ascii="Arial" w:hAnsi="Arial" w:cs="Arial"/>
              </w:rPr>
              <w:t xml:space="preserve">as soon as possible but a social worker told her that they are investigating whether she </w:t>
            </w:r>
            <w:r w:rsidR="00CD6140" w:rsidRPr="006C5CC4">
              <w:rPr>
                <w:rFonts w:ascii="Arial" w:hAnsi="Arial" w:cs="Arial"/>
              </w:rPr>
              <w:t>is</w:t>
            </w:r>
            <w:r w:rsidR="004603AB" w:rsidRPr="006C5CC4">
              <w:rPr>
                <w:rFonts w:ascii="Arial" w:hAnsi="Arial" w:cs="Arial"/>
              </w:rPr>
              <w:t xml:space="preserve"> neglecting herself or being abused and made it seem like </w:t>
            </w:r>
            <w:r w:rsidR="00290CD5" w:rsidRPr="006C5CC4">
              <w:rPr>
                <w:rFonts w:ascii="Arial" w:hAnsi="Arial" w:cs="Arial"/>
              </w:rPr>
              <w:t>she shouldn’t try to leave the hospital</w:t>
            </w:r>
            <w:r w:rsidR="004603AB" w:rsidRPr="006C5CC4">
              <w:rPr>
                <w:rFonts w:ascii="Arial" w:hAnsi="Arial" w:cs="Arial"/>
              </w:rPr>
              <w:t xml:space="preserve">. Shreya is deeply insulted by this and says everyone is just making assumptions about her because she doesn’t speak much English. With reference to evidence in the fact pattern and specific legal authority, explain what legal situation you think Shreya might be in, what </w:t>
            </w:r>
            <w:r w:rsidR="00BF0A8C" w:rsidRPr="006C5CC4">
              <w:rPr>
                <w:rFonts w:ascii="Arial" w:hAnsi="Arial" w:cs="Arial"/>
              </w:rPr>
              <w:t>possible outcomes may result from the</w:t>
            </w:r>
            <w:r w:rsidR="004603AB" w:rsidRPr="006C5CC4">
              <w:rPr>
                <w:rFonts w:ascii="Arial" w:hAnsi="Arial" w:cs="Arial"/>
              </w:rPr>
              <w:t xml:space="preserve"> investigation, and what rights Shreya has while this </w:t>
            </w:r>
            <w:r w:rsidR="00CD6140" w:rsidRPr="006C5CC4">
              <w:rPr>
                <w:rFonts w:ascii="Arial" w:hAnsi="Arial" w:cs="Arial"/>
              </w:rPr>
              <w:t>investigation is taking place</w:t>
            </w:r>
            <w:r w:rsidR="004603AB" w:rsidRPr="006C5CC4">
              <w:rPr>
                <w:rFonts w:ascii="Arial" w:hAnsi="Arial" w:cs="Arial"/>
              </w:rPr>
              <w:t>.</w:t>
            </w:r>
          </w:p>
          <w:p w14:paraId="20FEDB90" w14:textId="77777777" w:rsidR="004603AB" w:rsidRPr="006C5CC4" w:rsidRDefault="004603AB" w:rsidP="00B06382">
            <w:pPr>
              <w:rPr>
                <w:rFonts w:ascii="Arial" w:hAnsi="Arial" w:cs="Arial"/>
              </w:rPr>
            </w:pPr>
          </w:p>
          <w:p w14:paraId="74DBC517" w14:textId="497568BD" w:rsidR="00EB32FC" w:rsidRDefault="00EB32FC" w:rsidP="00B06382">
            <w:pPr>
              <w:rPr>
                <w:rFonts w:ascii="Arial" w:hAnsi="Arial" w:cs="Arial"/>
              </w:rPr>
            </w:pPr>
          </w:p>
          <w:p w14:paraId="383FE909" w14:textId="77777777" w:rsidR="00A656C0" w:rsidRPr="006C5CC4" w:rsidRDefault="00A656C0" w:rsidP="00B06382">
            <w:pPr>
              <w:rPr>
                <w:rFonts w:ascii="Arial" w:hAnsi="Arial" w:cs="Arial"/>
              </w:rPr>
            </w:pPr>
          </w:p>
          <w:p w14:paraId="631C6155" w14:textId="660A916E" w:rsidR="00EB32FC" w:rsidRPr="006C5CC4" w:rsidRDefault="004603AB" w:rsidP="00CD6140">
            <w:pPr>
              <w:rPr>
                <w:rFonts w:ascii="Arial" w:hAnsi="Arial" w:cs="Arial"/>
              </w:rPr>
            </w:pPr>
            <w:r w:rsidRPr="006C5CC4">
              <w:rPr>
                <w:rFonts w:ascii="Arial" w:hAnsi="Arial" w:cs="Arial"/>
              </w:rPr>
              <w:t xml:space="preserve">Given </w:t>
            </w:r>
            <w:r w:rsidR="00CD6140" w:rsidRPr="006C5CC4">
              <w:rPr>
                <w:rFonts w:ascii="Arial" w:hAnsi="Arial" w:cs="Arial"/>
              </w:rPr>
              <w:t xml:space="preserve">recent events unfolding in Shreya’s life, you are developing concerns about whether she has sufficient understanding of the legal situation she’s in for you to represent her. With reference to evidence in the fact pattern and specific legal authority, explain how you would address these concerns and what information you would need to </w:t>
            </w:r>
            <w:proofErr w:type="gramStart"/>
            <w:r w:rsidR="00CD6140" w:rsidRPr="006C5CC4">
              <w:rPr>
                <w:rFonts w:ascii="Arial" w:hAnsi="Arial" w:cs="Arial"/>
              </w:rPr>
              <w:t>make a decision</w:t>
            </w:r>
            <w:proofErr w:type="gramEnd"/>
            <w:r w:rsidR="00CD6140" w:rsidRPr="006C5CC4">
              <w:rPr>
                <w:rFonts w:ascii="Arial" w:hAnsi="Arial" w:cs="Arial"/>
              </w:rPr>
              <w:t xml:space="preserve"> about representing her.</w:t>
            </w:r>
          </w:p>
        </w:tc>
      </w:tr>
    </w:tbl>
    <w:p w14:paraId="535CDEA3" w14:textId="77777777" w:rsidR="00B30C92" w:rsidRPr="006C5CC4" w:rsidRDefault="00B30C92">
      <w:pPr>
        <w:rPr>
          <w:rFonts w:ascii="Arial" w:hAnsi="Arial" w:cs="Arial"/>
        </w:rPr>
      </w:pPr>
    </w:p>
    <w:p w14:paraId="7996B672" w14:textId="4AEF8D4A" w:rsidR="00511E99" w:rsidRDefault="00511E99" w:rsidP="00511E99">
      <w:pPr>
        <w:rPr>
          <w:rFonts w:ascii="Arial" w:hAnsi="Arial" w:cs="Arial"/>
          <w:b/>
          <w:bCs/>
          <w:noProof/>
          <w:lang w:eastAsia="en-CA"/>
        </w:rPr>
      </w:pPr>
    </w:p>
    <w:p w14:paraId="630C2DEA" w14:textId="1253A683" w:rsidR="00815634" w:rsidRDefault="00815634" w:rsidP="00511E99">
      <w:pPr>
        <w:rPr>
          <w:rFonts w:ascii="Arial" w:hAnsi="Arial" w:cs="Arial"/>
          <w:b/>
          <w:bCs/>
          <w:noProof/>
          <w:lang w:eastAsia="en-CA"/>
        </w:rPr>
      </w:pPr>
    </w:p>
    <w:p w14:paraId="2E27A610" w14:textId="421A8FAD" w:rsidR="00815634" w:rsidRDefault="00815634" w:rsidP="00511E99">
      <w:pPr>
        <w:rPr>
          <w:rFonts w:ascii="Arial" w:hAnsi="Arial" w:cs="Arial"/>
          <w:b/>
          <w:bCs/>
          <w:noProof/>
          <w:lang w:eastAsia="en-CA"/>
        </w:rPr>
      </w:pPr>
    </w:p>
    <w:p w14:paraId="1006ADDA" w14:textId="6B483B0A" w:rsidR="00815634" w:rsidRDefault="00815634" w:rsidP="00511E99">
      <w:pPr>
        <w:rPr>
          <w:rFonts w:ascii="Arial" w:hAnsi="Arial" w:cs="Arial"/>
          <w:b/>
          <w:bCs/>
          <w:noProof/>
          <w:lang w:eastAsia="en-CA"/>
        </w:rPr>
      </w:pPr>
    </w:p>
    <w:p w14:paraId="4D0DED56" w14:textId="2A56DC14" w:rsidR="00815634" w:rsidRDefault="00815634" w:rsidP="00511E99">
      <w:pPr>
        <w:rPr>
          <w:rFonts w:ascii="Arial" w:hAnsi="Arial" w:cs="Arial"/>
          <w:b/>
          <w:bCs/>
          <w:noProof/>
          <w:lang w:eastAsia="en-CA"/>
        </w:rPr>
      </w:pPr>
    </w:p>
    <w:p w14:paraId="6145AAF4" w14:textId="48BC3B9D" w:rsidR="00815634" w:rsidRDefault="00815634" w:rsidP="00511E99">
      <w:pPr>
        <w:rPr>
          <w:rFonts w:ascii="Arial" w:hAnsi="Arial" w:cs="Arial"/>
          <w:b/>
          <w:bCs/>
          <w:noProof/>
          <w:lang w:eastAsia="en-CA"/>
        </w:rPr>
      </w:pPr>
    </w:p>
    <w:p w14:paraId="7847E23A" w14:textId="78BED65C" w:rsidR="00815634" w:rsidRDefault="00815634" w:rsidP="00511E99">
      <w:pPr>
        <w:rPr>
          <w:rFonts w:ascii="Arial" w:hAnsi="Arial" w:cs="Arial"/>
          <w:b/>
          <w:bCs/>
          <w:noProof/>
          <w:lang w:eastAsia="en-CA"/>
        </w:rPr>
      </w:pPr>
    </w:p>
    <w:p w14:paraId="4C327B09" w14:textId="47A6EC99" w:rsidR="00815634" w:rsidRDefault="00815634" w:rsidP="00511E99">
      <w:pPr>
        <w:rPr>
          <w:rFonts w:ascii="Arial" w:hAnsi="Arial" w:cs="Arial"/>
          <w:b/>
          <w:bCs/>
          <w:noProof/>
          <w:lang w:eastAsia="en-CA"/>
        </w:rPr>
      </w:pPr>
    </w:p>
    <w:p w14:paraId="17E56289" w14:textId="5601F337" w:rsidR="00815634" w:rsidRDefault="00815634" w:rsidP="00511E99">
      <w:pPr>
        <w:rPr>
          <w:rFonts w:ascii="Arial" w:hAnsi="Arial" w:cs="Arial"/>
          <w:b/>
          <w:bCs/>
          <w:noProof/>
          <w:lang w:eastAsia="en-CA"/>
        </w:rPr>
      </w:pPr>
    </w:p>
    <w:p w14:paraId="23DC6FD5" w14:textId="5ABAF29A" w:rsidR="00815634" w:rsidRDefault="00815634" w:rsidP="00511E99">
      <w:pPr>
        <w:rPr>
          <w:rFonts w:ascii="Arial" w:hAnsi="Arial" w:cs="Arial"/>
          <w:b/>
          <w:bCs/>
          <w:noProof/>
          <w:lang w:eastAsia="en-CA"/>
        </w:rPr>
      </w:pPr>
    </w:p>
    <w:p w14:paraId="77E34DD0" w14:textId="77777777" w:rsidR="00815634" w:rsidRPr="006C5CC4" w:rsidRDefault="00815634" w:rsidP="00511E99">
      <w:pPr>
        <w:rPr>
          <w:rFonts w:ascii="Arial" w:hAnsi="Arial" w:cs="Arial"/>
          <w:b/>
          <w:bCs/>
          <w:noProof/>
          <w:lang w:eastAsia="en-CA"/>
        </w:rPr>
      </w:pPr>
    </w:p>
    <w:p w14:paraId="25E21DBD" w14:textId="77777777" w:rsidR="00511E99" w:rsidRPr="006C5CC4" w:rsidRDefault="00511E99" w:rsidP="00511E99">
      <w:pPr>
        <w:rPr>
          <w:rFonts w:ascii="Arial" w:hAnsi="Arial" w:cs="Arial"/>
          <w:b/>
          <w:bCs/>
          <w:noProof/>
          <w:lang w:eastAsia="en-CA"/>
        </w:rPr>
      </w:pPr>
      <w:r w:rsidRPr="006C5CC4">
        <w:rPr>
          <w:rFonts w:ascii="Arial" w:hAnsi="Arial" w:cs="Arial"/>
          <w:b/>
          <w:bCs/>
          <w:noProof/>
          <w:lang w:eastAsia="en-CA"/>
        </w:rPr>
        <w:lastRenderedPageBreak/>
        <w:t>Part 2 – Essay Questions</w:t>
      </w:r>
    </w:p>
    <w:p w14:paraId="6E9BABE8" w14:textId="77777777" w:rsidR="00511E99" w:rsidRPr="006C5CC4" w:rsidRDefault="00511E99" w:rsidP="00511E99">
      <w:pPr>
        <w:rPr>
          <w:rFonts w:ascii="Arial" w:hAnsi="Arial" w:cs="Arial"/>
          <w:noProof/>
          <w:lang w:eastAsia="en-CA"/>
        </w:rPr>
      </w:pPr>
    </w:p>
    <w:p w14:paraId="651ED1B9" w14:textId="77777777" w:rsidR="00511E99" w:rsidRPr="006C5CC4" w:rsidRDefault="00511E99" w:rsidP="00511E99">
      <w:pPr>
        <w:rPr>
          <w:rFonts w:ascii="Arial" w:hAnsi="Arial" w:cs="Arial"/>
        </w:rPr>
      </w:pPr>
      <w:r w:rsidRPr="006C5CC4">
        <w:rPr>
          <w:rFonts w:ascii="Arial" w:hAnsi="Arial" w:cs="Arial"/>
        </w:rPr>
        <w:t xml:space="preserve">STUDENTS MUST CHOOSE </w:t>
      </w:r>
      <w:r w:rsidRPr="006C5CC4">
        <w:rPr>
          <w:rFonts w:ascii="Arial" w:hAnsi="Arial" w:cs="Arial"/>
          <w:u w:val="single"/>
        </w:rPr>
        <w:t>ONE</w:t>
      </w:r>
      <w:r w:rsidRPr="006C5CC4">
        <w:rPr>
          <w:rFonts w:ascii="Arial" w:hAnsi="Arial" w:cs="Arial"/>
        </w:rPr>
        <w:t xml:space="preserve"> OF THE FOLLOWING ESSAY QUESTIONS TO ANSWER</w:t>
      </w:r>
    </w:p>
    <w:p w14:paraId="6A609C84" w14:textId="77777777" w:rsidR="00511E99" w:rsidRPr="006C5CC4" w:rsidRDefault="00511E99" w:rsidP="00511E99">
      <w:pPr>
        <w:rPr>
          <w:rFonts w:ascii="Arial" w:hAnsi="Arial" w:cs="Arial"/>
        </w:rPr>
      </w:pPr>
    </w:p>
    <w:p w14:paraId="17616CE4" w14:textId="77777777" w:rsidR="00511E99" w:rsidRPr="006C5CC4" w:rsidRDefault="00511E99" w:rsidP="00511E99">
      <w:pPr>
        <w:rPr>
          <w:rFonts w:ascii="Arial" w:hAnsi="Arial" w:cs="Arial"/>
          <w:b/>
          <w:bCs/>
        </w:rPr>
      </w:pPr>
      <w:r w:rsidRPr="006C5CC4">
        <w:rPr>
          <w:rFonts w:ascii="Arial" w:hAnsi="Arial" w:cs="Arial"/>
          <w:b/>
          <w:bCs/>
        </w:rPr>
        <w:t>Option 1</w:t>
      </w:r>
    </w:p>
    <w:p w14:paraId="0F9B20C0" w14:textId="77777777" w:rsidR="00511E99" w:rsidRPr="006C5CC4" w:rsidRDefault="00511E99" w:rsidP="00511E99">
      <w:pPr>
        <w:rPr>
          <w:rFonts w:ascii="Arial" w:hAnsi="Arial" w:cs="Arial"/>
          <w:noProof/>
          <w:lang w:eastAsia="en-CA"/>
        </w:rPr>
      </w:pPr>
    </w:p>
    <w:p w14:paraId="4D4428E3" w14:textId="77777777" w:rsidR="00511E99" w:rsidRPr="006C5CC4" w:rsidRDefault="00511E99" w:rsidP="00511E99">
      <w:pPr>
        <w:rPr>
          <w:rFonts w:ascii="Arial" w:hAnsi="Arial" w:cs="Arial"/>
          <w:u w:val="single"/>
        </w:rPr>
      </w:pPr>
      <w:r w:rsidRPr="006C5CC4">
        <w:rPr>
          <w:rFonts w:ascii="Arial" w:hAnsi="Arial" w:cs="Arial"/>
          <w:u w:val="single"/>
        </w:rPr>
        <w:t>MARKS</w:t>
      </w:r>
    </w:p>
    <w:p w14:paraId="4AE15CB6" w14:textId="77777777" w:rsidR="00511E99" w:rsidRPr="006C5CC4" w:rsidRDefault="00511E99" w:rsidP="00511E9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
        <w:gridCol w:w="7937"/>
      </w:tblGrid>
      <w:tr w:rsidR="00511E99" w:rsidRPr="006C5CC4" w14:paraId="78584AE1" w14:textId="77777777" w:rsidTr="00B06382">
        <w:tc>
          <w:tcPr>
            <w:tcW w:w="846" w:type="dxa"/>
          </w:tcPr>
          <w:p w14:paraId="42AEA090" w14:textId="77777777" w:rsidR="00511E99" w:rsidRPr="006C5CC4" w:rsidRDefault="00511E99" w:rsidP="00B06382">
            <w:pPr>
              <w:rPr>
                <w:rFonts w:ascii="Arial" w:hAnsi="Arial" w:cs="Arial"/>
              </w:rPr>
            </w:pPr>
            <w:r w:rsidRPr="006C5CC4">
              <w:rPr>
                <w:rFonts w:ascii="Arial" w:hAnsi="Arial" w:cs="Arial"/>
              </w:rPr>
              <w:t>30</w:t>
            </w:r>
          </w:p>
        </w:tc>
        <w:tc>
          <w:tcPr>
            <w:tcW w:w="567" w:type="dxa"/>
          </w:tcPr>
          <w:p w14:paraId="4052841D" w14:textId="77777777" w:rsidR="00511E99" w:rsidRPr="006C5CC4" w:rsidRDefault="00511E99" w:rsidP="00B06382">
            <w:pPr>
              <w:rPr>
                <w:rFonts w:ascii="Arial" w:hAnsi="Arial" w:cs="Arial"/>
              </w:rPr>
            </w:pPr>
            <w:r w:rsidRPr="006C5CC4">
              <w:rPr>
                <w:rFonts w:ascii="Arial" w:hAnsi="Arial" w:cs="Arial"/>
              </w:rPr>
              <w:t>1</w:t>
            </w:r>
          </w:p>
        </w:tc>
        <w:tc>
          <w:tcPr>
            <w:tcW w:w="7937" w:type="dxa"/>
          </w:tcPr>
          <w:p w14:paraId="22DF5BE9" w14:textId="4E5BBC81" w:rsidR="00511E99" w:rsidRPr="006C5CC4" w:rsidRDefault="00511E99" w:rsidP="00B06382">
            <w:pPr>
              <w:rPr>
                <w:rFonts w:ascii="Arial" w:hAnsi="Arial" w:cs="Arial"/>
                <w:color w:val="000000"/>
              </w:rPr>
            </w:pPr>
            <w:r w:rsidRPr="006C5CC4">
              <w:rPr>
                <w:rFonts w:ascii="Arial" w:hAnsi="Arial" w:cs="Arial"/>
                <w:color w:val="000000"/>
              </w:rPr>
              <w:t>In this course we have considered many BC laws that engage fundamental</w:t>
            </w:r>
            <w:r w:rsidR="007C7EA4" w:rsidRPr="006C5CC4">
              <w:rPr>
                <w:rFonts w:ascii="Arial" w:hAnsi="Arial" w:cs="Arial"/>
                <w:color w:val="000000"/>
              </w:rPr>
              <w:t xml:space="preserve"> </w:t>
            </w:r>
            <w:r w:rsidRPr="006C5CC4">
              <w:rPr>
                <w:rFonts w:ascii="Arial" w:hAnsi="Arial" w:cs="Arial"/>
                <w:color w:val="000000"/>
              </w:rPr>
              <w:t xml:space="preserve">rights. People impacted by these laws </w:t>
            </w:r>
            <w:r w:rsidR="007C7EA4" w:rsidRPr="006C5CC4">
              <w:rPr>
                <w:rFonts w:ascii="Arial" w:hAnsi="Arial" w:cs="Arial"/>
                <w:color w:val="000000"/>
              </w:rPr>
              <w:t>must have</w:t>
            </w:r>
            <w:r w:rsidRPr="006C5CC4">
              <w:rPr>
                <w:rFonts w:ascii="Arial" w:hAnsi="Arial" w:cs="Arial"/>
                <w:color w:val="000000"/>
              </w:rPr>
              <w:t xml:space="preserve"> access to a mechanism to challenge or seek review of decisions </w:t>
            </w:r>
            <w:r w:rsidR="007C7EA4" w:rsidRPr="006C5CC4">
              <w:rPr>
                <w:rFonts w:ascii="Arial" w:hAnsi="Arial" w:cs="Arial"/>
                <w:color w:val="000000"/>
              </w:rPr>
              <w:t>impacting them</w:t>
            </w:r>
            <w:r w:rsidRPr="006C5CC4">
              <w:rPr>
                <w:rFonts w:ascii="Arial" w:hAnsi="Arial" w:cs="Arial"/>
                <w:color w:val="000000"/>
              </w:rPr>
              <w:t xml:space="preserve">. The only relevant tribunal operating in </w:t>
            </w:r>
            <w:r w:rsidR="007C7EA4" w:rsidRPr="006C5CC4">
              <w:rPr>
                <w:rFonts w:ascii="Arial" w:hAnsi="Arial" w:cs="Arial"/>
                <w:color w:val="000000"/>
              </w:rPr>
              <w:t>the area of mental health law</w:t>
            </w:r>
            <w:r w:rsidRPr="006C5CC4">
              <w:rPr>
                <w:rFonts w:ascii="Arial" w:hAnsi="Arial" w:cs="Arial"/>
                <w:color w:val="000000"/>
              </w:rPr>
              <w:t xml:space="preserve"> – the Mental Health Review Board – has extremely limited jurisdiction to consider different rights impacts. While courts have much broader jurisdiction, few impacted people are accessing available court applications.</w:t>
            </w:r>
          </w:p>
          <w:p w14:paraId="52F096AC" w14:textId="77777777" w:rsidR="00511E99" w:rsidRPr="006C5CC4" w:rsidRDefault="00511E99" w:rsidP="00B06382">
            <w:pPr>
              <w:rPr>
                <w:rFonts w:ascii="Arial" w:hAnsi="Arial" w:cs="Arial"/>
                <w:color w:val="000000"/>
              </w:rPr>
            </w:pPr>
          </w:p>
          <w:p w14:paraId="6DD5CA0A" w14:textId="77777777" w:rsidR="00511E99" w:rsidRPr="006C5CC4" w:rsidRDefault="00511E99" w:rsidP="00B06382">
            <w:pPr>
              <w:rPr>
                <w:rFonts w:ascii="Arial" w:hAnsi="Arial" w:cs="Arial"/>
              </w:rPr>
            </w:pPr>
            <w:r w:rsidRPr="006C5CC4">
              <w:rPr>
                <w:rFonts w:ascii="Arial" w:hAnsi="Arial" w:cs="Arial"/>
              </w:rPr>
              <w:t>Write an essay that addresses at least, but is not limited to, the following points:</w:t>
            </w:r>
          </w:p>
          <w:p w14:paraId="3DB4DE04" w14:textId="77777777" w:rsidR="00511E99" w:rsidRPr="006C5CC4" w:rsidRDefault="00511E99" w:rsidP="00B06382">
            <w:pPr>
              <w:rPr>
                <w:rFonts w:ascii="Arial" w:hAnsi="Arial" w:cs="Arial"/>
              </w:rPr>
            </w:pPr>
          </w:p>
          <w:p w14:paraId="5EB60702" w14:textId="1CA63AE2" w:rsidR="00511E99" w:rsidRPr="006C5CC4" w:rsidRDefault="00511E99" w:rsidP="00511E99">
            <w:pPr>
              <w:pStyle w:val="ListParagraph"/>
              <w:numPr>
                <w:ilvl w:val="0"/>
                <w:numId w:val="2"/>
              </w:numPr>
              <w:rPr>
                <w:rFonts w:ascii="Arial" w:hAnsi="Arial" w:cs="Arial"/>
              </w:rPr>
            </w:pPr>
            <w:r w:rsidRPr="006C5CC4">
              <w:rPr>
                <w:rFonts w:ascii="Arial" w:hAnsi="Arial" w:cs="Arial"/>
              </w:rPr>
              <w:t xml:space="preserve">Explain whether you believe that broader jurisdiction should be granted to an existing tribunal or new tribunal to </w:t>
            </w:r>
            <w:r w:rsidR="003C4B52" w:rsidRPr="006C5CC4">
              <w:rPr>
                <w:rFonts w:ascii="Arial" w:hAnsi="Arial" w:cs="Arial"/>
              </w:rPr>
              <w:t>review</w:t>
            </w:r>
            <w:r w:rsidRPr="006C5CC4">
              <w:rPr>
                <w:rFonts w:ascii="Arial" w:hAnsi="Arial" w:cs="Arial"/>
              </w:rPr>
              <w:t xml:space="preserve"> rights impacts in the laws we</w:t>
            </w:r>
            <w:r w:rsidR="007C7EA4" w:rsidRPr="006C5CC4">
              <w:rPr>
                <w:rFonts w:ascii="Arial" w:hAnsi="Arial" w:cs="Arial"/>
              </w:rPr>
              <w:t xml:space="preserve"> hav</w:t>
            </w:r>
            <w:r w:rsidRPr="006C5CC4">
              <w:rPr>
                <w:rFonts w:ascii="Arial" w:hAnsi="Arial" w:cs="Arial"/>
              </w:rPr>
              <w:t>e considered in this course or whether</w:t>
            </w:r>
            <w:r w:rsidR="007C7EA4" w:rsidRPr="006C5CC4">
              <w:rPr>
                <w:rFonts w:ascii="Arial" w:hAnsi="Arial" w:cs="Arial"/>
              </w:rPr>
              <w:t xml:space="preserve"> you believe</w:t>
            </w:r>
            <w:r w:rsidRPr="006C5CC4">
              <w:rPr>
                <w:rFonts w:ascii="Arial" w:hAnsi="Arial" w:cs="Arial"/>
              </w:rPr>
              <w:t xml:space="preserve"> the existing broad jurisdiction of the court is a better mechanism to supervise these rights impacts. In providing your answer:</w:t>
            </w:r>
          </w:p>
          <w:p w14:paraId="0837C37A" w14:textId="77777777" w:rsidR="00511E99" w:rsidRPr="006C5CC4" w:rsidRDefault="00511E99" w:rsidP="00B06382">
            <w:pPr>
              <w:pStyle w:val="ListParagraph"/>
              <w:rPr>
                <w:rFonts w:ascii="Arial" w:hAnsi="Arial" w:cs="Arial"/>
              </w:rPr>
            </w:pPr>
          </w:p>
          <w:p w14:paraId="5E52DA70" w14:textId="255E3E31" w:rsidR="00511E99" w:rsidRPr="006C5CC4" w:rsidRDefault="00511E99" w:rsidP="00511E99">
            <w:pPr>
              <w:pStyle w:val="ListParagraph"/>
              <w:numPr>
                <w:ilvl w:val="1"/>
                <w:numId w:val="2"/>
              </w:numPr>
              <w:rPr>
                <w:rFonts w:ascii="Arial" w:hAnsi="Arial" w:cs="Arial"/>
              </w:rPr>
            </w:pPr>
            <w:r w:rsidRPr="006C5CC4">
              <w:rPr>
                <w:rFonts w:ascii="Arial" w:hAnsi="Arial" w:cs="Arial"/>
              </w:rPr>
              <w:t xml:space="preserve">If your perspective is that tribunal jurisdiction should be broadened, discuss </w:t>
            </w:r>
            <w:r w:rsidRPr="006C5CC4">
              <w:rPr>
                <w:rFonts w:ascii="Arial" w:hAnsi="Arial" w:cs="Arial"/>
                <w:u w:val="single"/>
              </w:rPr>
              <w:t>at least two different examples</w:t>
            </w:r>
            <w:r w:rsidRPr="006C5CC4">
              <w:rPr>
                <w:rFonts w:ascii="Arial" w:hAnsi="Arial" w:cs="Arial"/>
              </w:rPr>
              <w:t xml:space="preserve"> of rights impacts that would benefit from tribunal supervision and explain why you think these should be additional areas of tribunal jurisdiction.</w:t>
            </w:r>
          </w:p>
          <w:p w14:paraId="5EF24A3A" w14:textId="77777777" w:rsidR="00511E99" w:rsidRPr="006C5CC4" w:rsidRDefault="00511E99" w:rsidP="00511E99">
            <w:pPr>
              <w:pStyle w:val="ListParagraph"/>
              <w:ind w:left="1440"/>
              <w:rPr>
                <w:rFonts w:ascii="Arial" w:hAnsi="Arial" w:cs="Arial"/>
              </w:rPr>
            </w:pPr>
          </w:p>
          <w:p w14:paraId="60075B3F" w14:textId="4944285C" w:rsidR="00511E99" w:rsidRPr="006C5CC4" w:rsidRDefault="00511E99" w:rsidP="00511E99">
            <w:pPr>
              <w:pStyle w:val="ListParagraph"/>
              <w:numPr>
                <w:ilvl w:val="1"/>
                <w:numId w:val="2"/>
              </w:numPr>
              <w:rPr>
                <w:rFonts w:ascii="Arial" w:hAnsi="Arial" w:cs="Arial"/>
              </w:rPr>
            </w:pPr>
            <w:r w:rsidRPr="006C5CC4">
              <w:rPr>
                <w:rFonts w:ascii="Arial" w:hAnsi="Arial" w:cs="Arial"/>
              </w:rPr>
              <w:t xml:space="preserve">If your perspective is that the existing broad jurisdiction of the court is a better mechanism to supervise rights impacts, discuss </w:t>
            </w:r>
            <w:r w:rsidRPr="006C5CC4">
              <w:rPr>
                <w:rFonts w:ascii="Arial" w:hAnsi="Arial" w:cs="Arial"/>
                <w:u w:val="single"/>
              </w:rPr>
              <w:t>at least two different examples</w:t>
            </w:r>
            <w:r w:rsidRPr="006C5CC4">
              <w:rPr>
                <w:rFonts w:ascii="Arial" w:hAnsi="Arial" w:cs="Arial"/>
              </w:rPr>
              <w:t xml:space="preserve"> of rights impacts that have been considered by </w:t>
            </w:r>
            <w:r w:rsidR="00D93EE8" w:rsidRPr="006C5CC4">
              <w:rPr>
                <w:rFonts w:ascii="Arial" w:hAnsi="Arial" w:cs="Arial"/>
              </w:rPr>
              <w:t>courts in Canada</w:t>
            </w:r>
            <w:r w:rsidRPr="006C5CC4">
              <w:rPr>
                <w:rFonts w:ascii="Arial" w:hAnsi="Arial" w:cs="Arial"/>
              </w:rPr>
              <w:t xml:space="preserve"> and explain why you think the court</w:t>
            </w:r>
            <w:r w:rsidR="00F42698" w:rsidRPr="006C5CC4">
              <w:rPr>
                <w:rFonts w:ascii="Arial" w:hAnsi="Arial" w:cs="Arial"/>
              </w:rPr>
              <w:t xml:space="preserve"> was the effective decision-maker in that case.</w:t>
            </w:r>
          </w:p>
          <w:p w14:paraId="2B92E097" w14:textId="77777777" w:rsidR="00511E99" w:rsidRPr="006C5CC4" w:rsidRDefault="00511E99" w:rsidP="00B06382">
            <w:pPr>
              <w:pStyle w:val="ListParagraph"/>
              <w:ind w:left="1440"/>
              <w:rPr>
                <w:rFonts w:ascii="Arial" w:hAnsi="Arial" w:cs="Arial"/>
              </w:rPr>
            </w:pPr>
          </w:p>
          <w:p w14:paraId="3CBEDBE5" w14:textId="3B90530C" w:rsidR="00511E99" w:rsidRPr="006C5CC4" w:rsidRDefault="00511E99" w:rsidP="00511E99">
            <w:pPr>
              <w:pStyle w:val="ListParagraph"/>
              <w:numPr>
                <w:ilvl w:val="1"/>
                <w:numId w:val="2"/>
              </w:numPr>
              <w:rPr>
                <w:rFonts w:ascii="Arial" w:hAnsi="Arial" w:cs="Arial"/>
              </w:rPr>
            </w:pPr>
            <w:r w:rsidRPr="006C5CC4">
              <w:rPr>
                <w:rFonts w:ascii="Arial" w:hAnsi="Arial" w:cs="Arial"/>
              </w:rPr>
              <w:t xml:space="preserve">Discuss potential </w:t>
            </w:r>
            <w:r w:rsidRPr="006C5CC4">
              <w:rPr>
                <w:rFonts w:ascii="Arial" w:hAnsi="Arial" w:cs="Arial"/>
                <w:u w:val="single"/>
              </w:rPr>
              <w:t>advantages</w:t>
            </w:r>
            <w:r w:rsidRPr="006C5CC4">
              <w:rPr>
                <w:rFonts w:ascii="Arial" w:hAnsi="Arial" w:cs="Arial"/>
              </w:rPr>
              <w:t xml:space="preserve"> and </w:t>
            </w:r>
            <w:r w:rsidRPr="006C5CC4">
              <w:rPr>
                <w:rFonts w:ascii="Arial" w:hAnsi="Arial" w:cs="Arial"/>
                <w:u w:val="single"/>
              </w:rPr>
              <w:t>disadvantages</w:t>
            </w:r>
            <w:r w:rsidRPr="006C5CC4">
              <w:rPr>
                <w:rFonts w:ascii="Arial" w:hAnsi="Arial" w:cs="Arial"/>
              </w:rPr>
              <w:t xml:space="preserve"> of your position of expanding tribunal jurisdiction or relying on access to the courts.</w:t>
            </w:r>
          </w:p>
          <w:p w14:paraId="0106AE45" w14:textId="77777777" w:rsidR="00511E99" w:rsidRPr="006C5CC4" w:rsidRDefault="00511E99" w:rsidP="00B06382">
            <w:pPr>
              <w:rPr>
                <w:rFonts w:ascii="Arial" w:hAnsi="Arial" w:cs="Arial"/>
              </w:rPr>
            </w:pPr>
          </w:p>
        </w:tc>
      </w:tr>
    </w:tbl>
    <w:p w14:paraId="631924C1" w14:textId="567D024D" w:rsidR="007C7EA4" w:rsidRPr="006C5CC4" w:rsidRDefault="007C7EA4" w:rsidP="00083987">
      <w:pPr>
        <w:jc w:val="center"/>
        <w:rPr>
          <w:rFonts w:ascii="Arial" w:hAnsi="Arial" w:cs="Arial"/>
        </w:rPr>
      </w:pPr>
      <w:r w:rsidRPr="006C5CC4">
        <w:rPr>
          <w:rFonts w:ascii="Arial" w:hAnsi="Arial" w:cs="Arial"/>
          <w:b/>
          <w:bCs/>
        </w:rPr>
        <w:t>OR</w:t>
      </w:r>
    </w:p>
    <w:p w14:paraId="56A3F081" w14:textId="77777777" w:rsidR="007C7EA4" w:rsidRPr="006C5CC4" w:rsidRDefault="007C7EA4" w:rsidP="007C7EA4">
      <w:pPr>
        <w:rPr>
          <w:rFonts w:ascii="Arial" w:hAnsi="Arial" w:cs="Arial"/>
          <w:b/>
          <w:bCs/>
          <w:noProof/>
          <w:lang w:eastAsia="en-CA"/>
        </w:rPr>
      </w:pPr>
      <w:r w:rsidRPr="006C5CC4">
        <w:rPr>
          <w:rFonts w:ascii="Arial" w:hAnsi="Arial" w:cs="Arial"/>
          <w:b/>
          <w:bCs/>
          <w:noProof/>
          <w:lang w:eastAsia="en-CA"/>
        </w:rPr>
        <w:lastRenderedPageBreak/>
        <w:t>Option 2</w:t>
      </w:r>
    </w:p>
    <w:p w14:paraId="6A4E7062" w14:textId="77777777" w:rsidR="007C7EA4" w:rsidRPr="006C5CC4" w:rsidRDefault="007C7EA4" w:rsidP="007C7EA4">
      <w:pPr>
        <w:rPr>
          <w:rFonts w:ascii="Arial" w:hAnsi="Arial" w:cs="Arial"/>
          <w:noProof/>
          <w:lang w:eastAsia="en-CA"/>
        </w:rPr>
      </w:pPr>
    </w:p>
    <w:p w14:paraId="5E3A528A" w14:textId="77777777" w:rsidR="007C7EA4" w:rsidRPr="006C5CC4" w:rsidRDefault="007C7EA4" w:rsidP="007C7EA4">
      <w:pPr>
        <w:rPr>
          <w:rFonts w:ascii="Arial" w:hAnsi="Arial" w:cs="Arial"/>
          <w:u w:val="single"/>
        </w:rPr>
      </w:pPr>
      <w:r w:rsidRPr="006C5CC4">
        <w:rPr>
          <w:rFonts w:ascii="Arial" w:hAnsi="Arial" w:cs="Arial"/>
          <w:u w:val="single"/>
        </w:rPr>
        <w:t>MARKS</w:t>
      </w:r>
    </w:p>
    <w:p w14:paraId="7E7D6A65" w14:textId="77777777" w:rsidR="007C7EA4" w:rsidRPr="006C5CC4" w:rsidRDefault="007C7EA4" w:rsidP="007C7EA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
        <w:gridCol w:w="7937"/>
      </w:tblGrid>
      <w:tr w:rsidR="007C7EA4" w:rsidRPr="006C5CC4" w14:paraId="4EC69735" w14:textId="77777777" w:rsidTr="00B06382">
        <w:tc>
          <w:tcPr>
            <w:tcW w:w="846" w:type="dxa"/>
          </w:tcPr>
          <w:p w14:paraId="2C67A4F8" w14:textId="77777777" w:rsidR="007C7EA4" w:rsidRPr="006C5CC4" w:rsidRDefault="007C7EA4" w:rsidP="00B06382">
            <w:pPr>
              <w:rPr>
                <w:rFonts w:ascii="Arial" w:hAnsi="Arial" w:cs="Arial"/>
              </w:rPr>
            </w:pPr>
            <w:r w:rsidRPr="006C5CC4">
              <w:rPr>
                <w:rFonts w:ascii="Arial" w:hAnsi="Arial" w:cs="Arial"/>
              </w:rPr>
              <w:t>30</w:t>
            </w:r>
          </w:p>
        </w:tc>
        <w:tc>
          <w:tcPr>
            <w:tcW w:w="567" w:type="dxa"/>
          </w:tcPr>
          <w:p w14:paraId="1F3096BC" w14:textId="77777777" w:rsidR="007C7EA4" w:rsidRPr="006C5CC4" w:rsidRDefault="007C7EA4" w:rsidP="00B06382">
            <w:pPr>
              <w:rPr>
                <w:rFonts w:ascii="Arial" w:hAnsi="Arial" w:cs="Arial"/>
              </w:rPr>
            </w:pPr>
            <w:r w:rsidRPr="006C5CC4">
              <w:rPr>
                <w:rFonts w:ascii="Arial" w:hAnsi="Arial" w:cs="Arial"/>
              </w:rPr>
              <w:t>2</w:t>
            </w:r>
          </w:p>
        </w:tc>
        <w:tc>
          <w:tcPr>
            <w:tcW w:w="7937" w:type="dxa"/>
          </w:tcPr>
          <w:p w14:paraId="3EE789B3" w14:textId="5F15261D" w:rsidR="007C7EA4" w:rsidRPr="006C5CC4" w:rsidRDefault="007C7EA4" w:rsidP="007C7EA4">
            <w:pPr>
              <w:rPr>
                <w:rFonts w:ascii="Arial" w:hAnsi="Arial" w:cs="Arial"/>
              </w:rPr>
            </w:pPr>
            <w:r w:rsidRPr="006C5CC4">
              <w:rPr>
                <w:rFonts w:ascii="Arial" w:hAnsi="Arial" w:cs="Arial"/>
              </w:rPr>
              <w:t xml:space="preserve">The </w:t>
            </w:r>
            <w:proofErr w:type="spellStart"/>
            <w:r w:rsidRPr="006C5CC4">
              <w:rPr>
                <w:rFonts w:ascii="Arial" w:hAnsi="Arial" w:cs="Arial"/>
                <w:i/>
                <w:iCs/>
              </w:rPr>
              <w:t>parens</w:t>
            </w:r>
            <w:proofErr w:type="spellEnd"/>
            <w:r w:rsidRPr="006C5CC4">
              <w:rPr>
                <w:rFonts w:ascii="Arial" w:hAnsi="Arial" w:cs="Arial"/>
                <w:i/>
                <w:iCs/>
              </w:rPr>
              <w:t xml:space="preserve"> patriae</w:t>
            </w:r>
            <w:r w:rsidRPr="006C5CC4">
              <w:rPr>
                <w:rFonts w:ascii="Arial" w:hAnsi="Arial" w:cs="Arial"/>
              </w:rPr>
              <w:t xml:space="preserve"> doctrine has been described as both a right and duty of the state to care for persons who are considered unable to take care of themselves. In </w:t>
            </w:r>
            <w:r w:rsidRPr="006C5CC4">
              <w:rPr>
                <w:rFonts w:ascii="Arial" w:hAnsi="Arial" w:cs="Arial"/>
                <w:i/>
                <w:iCs/>
              </w:rPr>
              <w:t>E (</w:t>
            </w:r>
            <w:proofErr w:type="spellStart"/>
            <w:r w:rsidRPr="006C5CC4">
              <w:rPr>
                <w:rFonts w:ascii="Arial" w:hAnsi="Arial" w:cs="Arial"/>
                <w:i/>
                <w:iCs/>
              </w:rPr>
              <w:t>Mrs</w:t>
            </w:r>
            <w:proofErr w:type="spellEnd"/>
            <w:r w:rsidRPr="006C5CC4">
              <w:rPr>
                <w:rFonts w:ascii="Arial" w:hAnsi="Arial" w:cs="Arial"/>
                <w:i/>
                <w:iCs/>
              </w:rPr>
              <w:t>) v Eve</w:t>
            </w:r>
            <w:r w:rsidRPr="006C5CC4">
              <w:rPr>
                <w:rFonts w:ascii="Arial" w:hAnsi="Arial" w:cs="Arial"/>
              </w:rPr>
              <w:t>, [1986] 2 SCR 388, La Forest J wrote for the Court:</w:t>
            </w:r>
          </w:p>
          <w:p w14:paraId="539A5F82" w14:textId="77777777" w:rsidR="007C7EA4" w:rsidRPr="006C5CC4" w:rsidRDefault="007C7EA4" w:rsidP="007C7EA4">
            <w:pPr>
              <w:rPr>
                <w:rFonts w:ascii="Arial" w:hAnsi="Arial" w:cs="Arial"/>
              </w:rPr>
            </w:pPr>
          </w:p>
          <w:p w14:paraId="6B251E13" w14:textId="65F3B9C8" w:rsidR="007C7EA4" w:rsidRPr="00E876C7" w:rsidRDefault="007C7EA4" w:rsidP="007C7EA4">
            <w:pPr>
              <w:rPr>
                <w:rFonts w:ascii="Arial" w:hAnsi="Arial" w:cs="Arial"/>
                <w:i/>
                <w:iCs/>
              </w:rPr>
            </w:pPr>
            <w:r w:rsidRPr="00E876C7">
              <w:rPr>
                <w:rFonts w:ascii="Arial" w:hAnsi="Arial" w:cs="Arial"/>
                <w:i/>
                <w:iCs/>
              </w:rPr>
              <w:t xml:space="preserve">“Though the scope or sphere of operation of the </w:t>
            </w:r>
            <w:proofErr w:type="spellStart"/>
            <w:r w:rsidRPr="00E876C7">
              <w:rPr>
                <w:rFonts w:ascii="Arial" w:hAnsi="Arial" w:cs="Arial"/>
                <w:i/>
                <w:iCs/>
              </w:rPr>
              <w:t>parens</w:t>
            </w:r>
            <w:proofErr w:type="spellEnd"/>
            <w:r w:rsidRPr="00E876C7">
              <w:rPr>
                <w:rFonts w:ascii="Arial" w:hAnsi="Arial" w:cs="Arial"/>
                <w:i/>
                <w:iCs/>
              </w:rPr>
              <w:t xml:space="preserve"> patriae jurisdiction may be unlimited, it by no means follows that the discretion to exercise it is unlimited… The discretion is to be exercised for the benefit of that person, not for that of others. It is a discretion, too, that must at all times be exercised with great caution, a caution that must be redoubled as the seriousness of the matter increases.”</w:t>
            </w:r>
          </w:p>
          <w:p w14:paraId="32BAE77C" w14:textId="77777777" w:rsidR="007C7EA4" w:rsidRPr="006C5CC4" w:rsidRDefault="007C7EA4" w:rsidP="00B06382">
            <w:pPr>
              <w:autoSpaceDE w:val="0"/>
              <w:autoSpaceDN w:val="0"/>
              <w:adjustRightInd w:val="0"/>
              <w:rPr>
                <w:rFonts w:ascii="Arial" w:hAnsi="Arial" w:cs="Arial"/>
                <w:lang w:val="en-US"/>
              </w:rPr>
            </w:pPr>
          </w:p>
          <w:p w14:paraId="59F9F2C3" w14:textId="77777777" w:rsidR="007C7EA4" w:rsidRPr="006C5CC4" w:rsidRDefault="007C7EA4" w:rsidP="00B06382">
            <w:pPr>
              <w:rPr>
                <w:rFonts w:ascii="Arial" w:hAnsi="Arial" w:cs="Arial"/>
              </w:rPr>
            </w:pPr>
            <w:r w:rsidRPr="006C5CC4">
              <w:rPr>
                <w:rFonts w:ascii="Arial" w:hAnsi="Arial" w:cs="Arial"/>
              </w:rPr>
              <w:t>Write an essay that addresses at least, but is not limited to, the following points:</w:t>
            </w:r>
          </w:p>
          <w:p w14:paraId="64E30C1D" w14:textId="77777777" w:rsidR="007C7EA4" w:rsidRPr="006C5CC4" w:rsidRDefault="007C7EA4" w:rsidP="00B06382">
            <w:pPr>
              <w:rPr>
                <w:rFonts w:ascii="Arial" w:hAnsi="Arial" w:cs="Arial"/>
              </w:rPr>
            </w:pPr>
          </w:p>
          <w:p w14:paraId="7554963D" w14:textId="45AC7023" w:rsidR="007C7EA4" w:rsidRPr="006C5CC4" w:rsidRDefault="007C7EA4" w:rsidP="007C7EA4">
            <w:pPr>
              <w:pStyle w:val="ListParagraph"/>
              <w:numPr>
                <w:ilvl w:val="0"/>
                <w:numId w:val="3"/>
              </w:numPr>
              <w:rPr>
                <w:rFonts w:ascii="Arial" w:hAnsi="Arial" w:cs="Arial"/>
              </w:rPr>
            </w:pPr>
            <w:r w:rsidRPr="006C5CC4">
              <w:rPr>
                <w:rFonts w:ascii="Arial" w:hAnsi="Arial" w:cs="Arial"/>
              </w:rPr>
              <w:t xml:space="preserve">Explain whether you believe </w:t>
            </w:r>
            <w:r w:rsidR="008D6702" w:rsidRPr="006C5CC4">
              <w:rPr>
                <w:rFonts w:ascii="Arial" w:hAnsi="Arial" w:cs="Arial"/>
              </w:rPr>
              <w:t xml:space="preserve">we have achieved the standards articulated in this passage from </w:t>
            </w:r>
            <w:r w:rsidR="008D6702" w:rsidRPr="006C5CC4">
              <w:rPr>
                <w:rFonts w:ascii="Arial" w:hAnsi="Arial" w:cs="Arial"/>
                <w:i/>
                <w:iCs/>
              </w:rPr>
              <w:t>E (</w:t>
            </w:r>
            <w:proofErr w:type="spellStart"/>
            <w:r w:rsidR="008D6702" w:rsidRPr="006C5CC4">
              <w:rPr>
                <w:rFonts w:ascii="Arial" w:hAnsi="Arial" w:cs="Arial"/>
                <w:i/>
                <w:iCs/>
              </w:rPr>
              <w:t>Mrs</w:t>
            </w:r>
            <w:proofErr w:type="spellEnd"/>
            <w:r w:rsidR="008D6702" w:rsidRPr="006C5CC4">
              <w:rPr>
                <w:rFonts w:ascii="Arial" w:hAnsi="Arial" w:cs="Arial"/>
                <w:i/>
                <w:iCs/>
              </w:rPr>
              <w:t xml:space="preserve">) v Eve </w:t>
            </w:r>
            <w:r w:rsidR="008D6702" w:rsidRPr="006C5CC4">
              <w:rPr>
                <w:rFonts w:ascii="Arial" w:hAnsi="Arial" w:cs="Arial"/>
              </w:rPr>
              <w:t>in the approach and application of mental health laws in BC</w:t>
            </w:r>
            <w:r w:rsidRPr="006C5CC4">
              <w:rPr>
                <w:rFonts w:ascii="Arial" w:hAnsi="Arial" w:cs="Arial"/>
              </w:rPr>
              <w:t>. In providing your answer:</w:t>
            </w:r>
          </w:p>
          <w:p w14:paraId="49149CF8" w14:textId="77777777" w:rsidR="007C7EA4" w:rsidRPr="006C5CC4" w:rsidRDefault="007C7EA4" w:rsidP="00B06382">
            <w:pPr>
              <w:pStyle w:val="ListParagraph"/>
              <w:rPr>
                <w:rFonts w:ascii="Arial" w:hAnsi="Arial" w:cs="Arial"/>
              </w:rPr>
            </w:pPr>
          </w:p>
          <w:p w14:paraId="5B511845" w14:textId="1EA9389A" w:rsidR="008D6702" w:rsidRPr="006C5CC4" w:rsidRDefault="008D6702" w:rsidP="008D6702">
            <w:pPr>
              <w:pStyle w:val="ListParagraph"/>
              <w:numPr>
                <w:ilvl w:val="1"/>
                <w:numId w:val="3"/>
              </w:numPr>
              <w:rPr>
                <w:rFonts w:ascii="Arial" w:hAnsi="Arial" w:cs="Arial"/>
              </w:rPr>
            </w:pPr>
            <w:r w:rsidRPr="006C5CC4">
              <w:rPr>
                <w:rFonts w:ascii="Arial" w:hAnsi="Arial" w:cs="Arial"/>
              </w:rPr>
              <w:t>If your perspective is that th</w:t>
            </w:r>
            <w:r w:rsidR="00D15B81" w:rsidRPr="006C5CC4">
              <w:rPr>
                <w:rFonts w:ascii="Arial" w:hAnsi="Arial" w:cs="Arial"/>
              </w:rPr>
              <w:t xml:space="preserve">ese standards </w:t>
            </w:r>
            <w:r w:rsidRPr="006C5CC4">
              <w:rPr>
                <w:rFonts w:ascii="Arial" w:hAnsi="Arial" w:cs="Arial"/>
              </w:rPr>
              <w:t>ha</w:t>
            </w:r>
            <w:r w:rsidR="00D15B81" w:rsidRPr="006C5CC4">
              <w:rPr>
                <w:rFonts w:ascii="Arial" w:hAnsi="Arial" w:cs="Arial"/>
              </w:rPr>
              <w:t>ve</w:t>
            </w:r>
            <w:r w:rsidRPr="006C5CC4">
              <w:rPr>
                <w:rFonts w:ascii="Arial" w:hAnsi="Arial" w:cs="Arial"/>
              </w:rPr>
              <w:t xml:space="preserve"> been achieved, d</w:t>
            </w:r>
            <w:r w:rsidR="007C7EA4" w:rsidRPr="006C5CC4">
              <w:rPr>
                <w:rFonts w:ascii="Arial" w:hAnsi="Arial" w:cs="Arial"/>
              </w:rPr>
              <w:t xml:space="preserve">iscuss </w:t>
            </w:r>
            <w:r w:rsidR="007C7EA4" w:rsidRPr="006C5CC4">
              <w:rPr>
                <w:rFonts w:ascii="Arial" w:hAnsi="Arial" w:cs="Arial"/>
                <w:u w:val="single"/>
              </w:rPr>
              <w:t>at least two different examples</w:t>
            </w:r>
            <w:r w:rsidR="007C7EA4" w:rsidRPr="006C5CC4">
              <w:rPr>
                <w:rFonts w:ascii="Arial" w:hAnsi="Arial" w:cs="Arial"/>
              </w:rPr>
              <w:t xml:space="preserve"> of BC laws </w:t>
            </w:r>
            <w:r w:rsidRPr="006C5CC4">
              <w:rPr>
                <w:rFonts w:ascii="Arial" w:hAnsi="Arial" w:cs="Arial"/>
              </w:rPr>
              <w:t xml:space="preserve">that you </w:t>
            </w:r>
            <w:r w:rsidR="00EB32FC" w:rsidRPr="006C5CC4">
              <w:rPr>
                <w:rFonts w:ascii="Arial" w:hAnsi="Arial" w:cs="Arial"/>
              </w:rPr>
              <w:t>see</w:t>
            </w:r>
            <w:r w:rsidRPr="006C5CC4">
              <w:rPr>
                <w:rFonts w:ascii="Arial" w:hAnsi="Arial" w:cs="Arial"/>
              </w:rPr>
              <w:t xml:space="preserve"> as being constructed or exercised for the benefit of people with mental disabilities, not for that of others.</w:t>
            </w:r>
          </w:p>
          <w:p w14:paraId="5E678F35" w14:textId="77777777" w:rsidR="008D6702" w:rsidRPr="006C5CC4" w:rsidRDefault="008D6702" w:rsidP="008D6702">
            <w:pPr>
              <w:pStyle w:val="ListParagraph"/>
              <w:ind w:left="1440"/>
              <w:rPr>
                <w:rFonts w:ascii="Arial" w:hAnsi="Arial" w:cs="Arial"/>
              </w:rPr>
            </w:pPr>
          </w:p>
          <w:p w14:paraId="05B7CC22" w14:textId="6FE24479" w:rsidR="008D6702" w:rsidRPr="006C5CC4" w:rsidRDefault="008D6702" w:rsidP="008D6702">
            <w:pPr>
              <w:pStyle w:val="ListParagraph"/>
              <w:numPr>
                <w:ilvl w:val="1"/>
                <w:numId w:val="3"/>
              </w:numPr>
              <w:rPr>
                <w:rFonts w:ascii="Arial" w:hAnsi="Arial" w:cs="Arial"/>
              </w:rPr>
            </w:pPr>
            <w:r w:rsidRPr="006C5CC4">
              <w:rPr>
                <w:rFonts w:ascii="Arial" w:hAnsi="Arial" w:cs="Arial"/>
              </w:rPr>
              <w:t xml:space="preserve">If your perspective is that </w:t>
            </w:r>
            <w:r w:rsidR="00867AD1" w:rsidRPr="006C5CC4">
              <w:rPr>
                <w:rFonts w:ascii="Arial" w:hAnsi="Arial" w:cs="Arial"/>
              </w:rPr>
              <w:t>these standards have</w:t>
            </w:r>
            <w:r w:rsidRPr="006C5CC4">
              <w:rPr>
                <w:rFonts w:ascii="Arial" w:hAnsi="Arial" w:cs="Arial"/>
              </w:rPr>
              <w:t xml:space="preserve"> not been achieved, discuss </w:t>
            </w:r>
            <w:r w:rsidRPr="006C5CC4">
              <w:rPr>
                <w:rFonts w:ascii="Arial" w:hAnsi="Arial" w:cs="Arial"/>
                <w:u w:val="single"/>
              </w:rPr>
              <w:t>at least two different examples</w:t>
            </w:r>
            <w:r w:rsidRPr="006C5CC4">
              <w:rPr>
                <w:rFonts w:ascii="Arial" w:hAnsi="Arial" w:cs="Arial"/>
              </w:rPr>
              <w:t xml:space="preserve"> of BC laws that you </w:t>
            </w:r>
            <w:r w:rsidR="00EB32FC" w:rsidRPr="006C5CC4">
              <w:rPr>
                <w:rFonts w:ascii="Arial" w:hAnsi="Arial" w:cs="Arial"/>
              </w:rPr>
              <w:t>see</w:t>
            </w:r>
            <w:r w:rsidRPr="006C5CC4">
              <w:rPr>
                <w:rFonts w:ascii="Arial" w:hAnsi="Arial" w:cs="Arial"/>
              </w:rPr>
              <w:t xml:space="preserve"> as being constructed or exercised for the benefit of others, rather than for people with mental disabilities.</w:t>
            </w:r>
          </w:p>
          <w:p w14:paraId="113E94F2" w14:textId="77777777" w:rsidR="008D6702" w:rsidRPr="006C5CC4" w:rsidRDefault="008D6702" w:rsidP="008D6702">
            <w:pPr>
              <w:pStyle w:val="ListParagraph"/>
              <w:rPr>
                <w:rFonts w:ascii="Arial" w:hAnsi="Arial" w:cs="Arial"/>
              </w:rPr>
            </w:pPr>
          </w:p>
          <w:p w14:paraId="0AB307CA" w14:textId="3C61CF55" w:rsidR="008D6702" w:rsidRPr="006C5CC4" w:rsidRDefault="008D6702" w:rsidP="007C7EA4">
            <w:pPr>
              <w:pStyle w:val="ListParagraph"/>
              <w:numPr>
                <w:ilvl w:val="1"/>
                <w:numId w:val="3"/>
              </w:numPr>
              <w:rPr>
                <w:rFonts w:ascii="Arial" w:hAnsi="Arial" w:cs="Arial"/>
              </w:rPr>
            </w:pPr>
            <w:r w:rsidRPr="006C5CC4">
              <w:rPr>
                <w:rFonts w:ascii="Arial" w:hAnsi="Arial" w:cs="Arial"/>
              </w:rPr>
              <w:t>Discuss whether and how BC mental health laws have ensured that as the seriousness of the matter increases, greater caution is exercised.</w:t>
            </w:r>
          </w:p>
          <w:p w14:paraId="6FB00542" w14:textId="77777777" w:rsidR="007C7EA4" w:rsidRPr="006C5CC4" w:rsidRDefault="007C7EA4" w:rsidP="00B06382">
            <w:pPr>
              <w:pStyle w:val="ListParagraph"/>
              <w:rPr>
                <w:rFonts w:ascii="Arial" w:hAnsi="Arial" w:cs="Arial"/>
              </w:rPr>
            </w:pPr>
          </w:p>
        </w:tc>
      </w:tr>
    </w:tbl>
    <w:p w14:paraId="77AC578C" w14:textId="77777777" w:rsidR="007C7EA4" w:rsidRPr="006C5CC4" w:rsidRDefault="007C7EA4" w:rsidP="008D6702">
      <w:pPr>
        <w:rPr>
          <w:rFonts w:ascii="Arial" w:hAnsi="Arial" w:cs="Arial"/>
          <w:noProof/>
          <w:lang w:eastAsia="en-CA"/>
        </w:rPr>
      </w:pPr>
    </w:p>
    <w:p w14:paraId="29A79F34" w14:textId="77777777" w:rsidR="007C7EA4" w:rsidRPr="006C5CC4" w:rsidRDefault="007C7EA4" w:rsidP="007C7EA4">
      <w:pPr>
        <w:jc w:val="center"/>
        <w:rPr>
          <w:rFonts w:ascii="Arial" w:hAnsi="Arial" w:cs="Arial"/>
          <w:noProof/>
          <w:lang w:eastAsia="en-CA"/>
        </w:rPr>
      </w:pPr>
    </w:p>
    <w:p w14:paraId="1E9365C9" w14:textId="77777777" w:rsidR="007C7EA4" w:rsidRPr="006C5CC4" w:rsidRDefault="007C7EA4" w:rsidP="007C7EA4">
      <w:pPr>
        <w:jc w:val="center"/>
        <w:rPr>
          <w:rFonts w:ascii="Arial" w:hAnsi="Arial" w:cs="Arial"/>
          <w:noProof/>
          <w:lang w:eastAsia="en-CA"/>
        </w:rPr>
      </w:pPr>
    </w:p>
    <w:p w14:paraId="115479FD" w14:textId="68922A82" w:rsidR="000E7B0F" w:rsidRPr="007A3196" w:rsidRDefault="006C5CC4" w:rsidP="007C7EA4">
      <w:pPr>
        <w:jc w:val="center"/>
        <w:rPr>
          <w:rFonts w:ascii="Arial" w:hAnsi="Arial" w:cs="Arial"/>
          <w:b/>
          <w:noProof/>
          <w:lang w:eastAsia="en-CA"/>
        </w:rPr>
      </w:pPr>
      <w:r w:rsidRPr="007A3196">
        <w:rPr>
          <w:rFonts w:ascii="Arial" w:hAnsi="Arial" w:cs="Arial"/>
          <w:b/>
          <w:noProof/>
          <w:lang w:eastAsia="en-CA"/>
        </w:rPr>
        <w:t>END</w:t>
      </w:r>
      <w:r w:rsidR="007C7EA4" w:rsidRPr="007A3196">
        <w:rPr>
          <w:rFonts w:ascii="Arial" w:hAnsi="Arial" w:cs="Arial"/>
          <w:b/>
          <w:noProof/>
          <w:lang w:eastAsia="en-CA"/>
        </w:rPr>
        <w:t xml:space="preserve"> OF EXAMINATION</w:t>
      </w:r>
    </w:p>
    <w:sectPr w:rsidR="000E7B0F" w:rsidRPr="007A3196" w:rsidSect="006C5CC4">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F6DB" w14:textId="77777777" w:rsidR="00F61483" w:rsidRDefault="00F61483" w:rsidP="006C5CC4">
      <w:r>
        <w:separator/>
      </w:r>
    </w:p>
  </w:endnote>
  <w:endnote w:type="continuationSeparator" w:id="0">
    <w:p w14:paraId="5BFDBF57" w14:textId="77777777" w:rsidR="00F61483" w:rsidRDefault="00F61483" w:rsidP="006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045B" w14:textId="77777777" w:rsidR="00F61483" w:rsidRDefault="00F61483" w:rsidP="006C5CC4">
      <w:r>
        <w:separator/>
      </w:r>
    </w:p>
  </w:footnote>
  <w:footnote w:type="continuationSeparator" w:id="0">
    <w:p w14:paraId="78EDFDD3" w14:textId="77777777" w:rsidR="00F61483" w:rsidRDefault="00F61483" w:rsidP="006C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CA83" w14:textId="6445FC5F" w:rsidR="006C5CC4" w:rsidRPr="006C5CC4" w:rsidRDefault="006C5CC4" w:rsidP="006C5CC4">
    <w:pPr>
      <w:pStyle w:val="Header"/>
      <w:jc w:val="right"/>
      <w:rPr>
        <w:rFonts w:ascii="Arial" w:hAnsi="Arial" w:cs="Arial"/>
      </w:rPr>
    </w:pPr>
    <w:r w:rsidRPr="006C5CC4">
      <w:rPr>
        <w:rFonts w:ascii="Arial" w:hAnsi="Arial" w:cs="Arial"/>
      </w:rPr>
      <w:t>Law 383</w:t>
    </w:r>
    <w:r w:rsidR="007A3196">
      <w:rPr>
        <w:rFonts w:ascii="Arial" w:hAnsi="Arial" w:cs="Arial"/>
      </w:rPr>
      <w:t>, Section 1</w:t>
    </w:r>
  </w:p>
  <w:p w14:paraId="04D9744D" w14:textId="27B1283B" w:rsidR="006C5CC4" w:rsidRPr="006C5CC4" w:rsidRDefault="006C5CC4" w:rsidP="006C5CC4">
    <w:pPr>
      <w:pStyle w:val="Header"/>
      <w:jc w:val="right"/>
      <w:rPr>
        <w:rFonts w:ascii="Arial" w:hAnsi="Arial" w:cs="Arial"/>
      </w:rPr>
    </w:pPr>
    <w:r w:rsidRPr="006C5CC4">
      <w:rPr>
        <w:rFonts w:ascii="Arial" w:hAnsi="Arial" w:cs="Arial"/>
        <w:lang w:val="en-US"/>
      </w:rPr>
      <w:t xml:space="preserve">Page </w:t>
    </w:r>
    <w:r w:rsidRPr="006C5CC4">
      <w:rPr>
        <w:rFonts w:ascii="Arial" w:hAnsi="Arial" w:cs="Arial"/>
        <w:lang w:val="en-US"/>
      </w:rPr>
      <w:fldChar w:fldCharType="begin"/>
    </w:r>
    <w:r w:rsidRPr="006C5CC4">
      <w:rPr>
        <w:rFonts w:ascii="Arial" w:hAnsi="Arial" w:cs="Arial"/>
        <w:lang w:val="en-US"/>
      </w:rPr>
      <w:instrText xml:space="preserve"> PAGE </w:instrText>
    </w:r>
    <w:r w:rsidRPr="006C5CC4">
      <w:rPr>
        <w:rFonts w:ascii="Arial" w:hAnsi="Arial" w:cs="Arial"/>
        <w:lang w:val="en-US"/>
      </w:rPr>
      <w:fldChar w:fldCharType="separate"/>
    </w:r>
    <w:r w:rsidRPr="006C5CC4">
      <w:rPr>
        <w:rFonts w:ascii="Arial" w:hAnsi="Arial" w:cs="Arial"/>
        <w:noProof/>
        <w:lang w:val="en-US"/>
      </w:rPr>
      <w:t>2</w:t>
    </w:r>
    <w:r w:rsidRPr="006C5CC4">
      <w:rPr>
        <w:rFonts w:ascii="Arial" w:hAnsi="Arial" w:cs="Arial"/>
        <w:lang w:val="en-US"/>
      </w:rPr>
      <w:fldChar w:fldCharType="end"/>
    </w:r>
    <w:r w:rsidRPr="006C5CC4">
      <w:rPr>
        <w:rFonts w:ascii="Arial" w:hAnsi="Arial" w:cs="Arial"/>
        <w:lang w:val="en-US"/>
      </w:rPr>
      <w:t xml:space="preserve"> of </w:t>
    </w:r>
    <w:r w:rsidRPr="006C5CC4">
      <w:rPr>
        <w:rFonts w:ascii="Arial" w:hAnsi="Arial" w:cs="Arial"/>
        <w:lang w:val="en-US"/>
      </w:rPr>
      <w:fldChar w:fldCharType="begin"/>
    </w:r>
    <w:r w:rsidRPr="006C5CC4">
      <w:rPr>
        <w:rFonts w:ascii="Arial" w:hAnsi="Arial" w:cs="Arial"/>
        <w:lang w:val="en-US"/>
      </w:rPr>
      <w:instrText xml:space="preserve"> NUMPAGES </w:instrText>
    </w:r>
    <w:r w:rsidRPr="006C5CC4">
      <w:rPr>
        <w:rFonts w:ascii="Arial" w:hAnsi="Arial" w:cs="Arial"/>
        <w:lang w:val="en-US"/>
      </w:rPr>
      <w:fldChar w:fldCharType="separate"/>
    </w:r>
    <w:r w:rsidRPr="006C5CC4">
      <w:rPr>
        <w:rFonts w:ascii="Arial" w:hAnsi="Arial" w:cs="Arial"/>
        <w:noProof/>
        <w:lang w:val="en-US"/>
      </w:rPr>
      <w:t>6</w:t>
    </w:r>
    <w:r w:rsidRPr="006C5CC4">
      <w:rPr>
        <w:rFonts w:ascii="Arial" w:hAnsi="Arial" w:cs="Arial"/>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2B3"/>
    <w:multiLevelType w:val="hybridMultilevel"/>
    <w:tmpl w:val="5AEA27E8"/>
    <w:lvl w:ilvl="0" w:tplc="9F0C1378">
      <w:start w:val="5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649D0"/>
    <w:multiLevelType w:val="hybridMultilevel"/>
    <w:tmpl w:val="F318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C58FD"/>
    <w:multiLevelType w:val="hybridMultilevel"/>
    <w:tmpl w:val="304EAFF4"/>
    <w:lvl w:ilvl="0" w:tplc="9F0C1378">
      <w:start w:val="5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0516A"/>
    <w:multiLevelType w:val="hybridMultilevel"/>
    <w:tmpl w:val="322A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324D8"/>
    <w:multiLevelType w:val="hybridMultilevel"/>
    <w:tmpl w:val="5B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0F"/>
    <w:rsid w:val="00083987"/>
    <w:rsid w:val="000E7B0F"/>
    <w:rsid w:val="001604C9"/>
    <w:rsid w:val="00180907"/>
    <w:rsid w:val="001F0A9E"/>
    <w:rsid w:val="00264D04"/>
    <w:rsid w:val="002806C3"/>
    <w:rsid w:val="00290CD5"/>
    <w:rsid w:val="002B179B"/>
    <w:rsid w:val="00317203"/>
    <w:rsid w:val="00364E0A"/>
    <w:rsid w:val="003C4B52"/>
    <w:rsid w:val="004603AB"/>
    <w:rsid w:val="00463ADC"/>
    <w:rsid w:val="00463C91"/>
    <w:rsid w:val="0049048E"/>
    <w:rsid w:val="004E7336"/>
    <w:rsid w:val="00511E99"/>
    <w:rsid w:val="00613980"/>
    <w:rsid w:val="0063233B"/>
    <w:rsid w:val="0066771C"/>
    <w:rsid w:val="006709F6"/>
    <w:rsid w:val="006C5CC4"/>
    <w:rsid w:val="006F4B2B"/>
    <w:rsid w:val="00755AAD"/>
    <w:rsid w:val="007A3196"/>
    <w:rsid w:val="007C7EA4"/>
    <w:rsid w:val="00810DAC"/>
    <w:rsid w:val="00815634"/>
    <w:rsid w:val="00867AD1"/>
    <w:rsid w:val="00893961"/>
    <w:rsid w:val="008D6702"/>
    <w:rsid w:val="00930ABA"/>
    <w:rsid w:val="00976692"/>
    <w:rsid w:val="00A656C0"/>
    <w:rsid w:val="00B1162D"/>
    <w:rsid w:val="00B30C92"/>
    <w:rsid w:val="00B52D94"/>
    <w:rsid w:val="00B74148"/>
    <w:rsid w:val="00BD5C9C"/>
    <w:rsid w:val="00BF0A8C"/>
    <w:rsid w:val="00C824A6"/>
    <w:rsid w:val="00C8440D"/>
    <w:rsid w:val="00C9415F"/>
    <w:rsid w:val="00CD6140"/>
    <w:rsid w:val="00D062B3"/>
    <w:rsid w:val="00D12DFB"/>
    <w:rsid w:val="00D15B81"/>
    <w:rsid w:val="00D62428"/>
    <w:rsid w:val="00D93EE8"/>
    <w:rsid w:val="00DB0968"/>
    <w:rsid w:val="00E72544"/>
    <w:rsid w:val="00E876C7"/>
    <w:rsid w:val="00EB32FC"/>
    <w:rsid w:val="00F42698"/>
    <w:rsid w:val="00F61483"/>
    <w:rsid w:val="00FE7A0B"/>
    <w:rsid w:val="00FF2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0AF"/>
  <w15:chartTrackingRefBased/>
  <w15:docId w15:val="{0DB134D0-2BF7-DC4F-B67E-3B623039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0F"/>
    <w:pPr>
      <w:ind w:left="720"/>
      <w:contextualSpacing/>
    </w:pPr>
  </w:style>
  <w:style w:type="table" w:styleId="TableGrid">
    <w:name w:val="Table Grid"/>
    <w:basedOn w:val="TableNormal"/>
    <w:uiPriority w:val="39"/>
    <w:rsid w:val="005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CC4"/>
    <w:pPr>
      <w:tabs>
        <w:tab w:val="center" w:pos="4680"/>
        <w:tab w:val="right" w:pos="9360"/>
      </w:tabs>
    </w:pPr>
  </w:style>
  <w:style w:type="character" w:customStyle="1" w:styleId="HeaderChar">
    <w:name w:val="Header Char"/>
    <w:basedOn w:val="DefaultParagraphFont"/>
    <w:link w:val="Header"/>
    <w:uiPriority w:val="99"/>
    <w:rsid w:val="006C5CC4"/>
  </w:style>
  <w:style w:type="paragraph" w:styleId="Footer">
    <w:name w:val="footer"/>
    <w:basedOn w:val="Normal"/>
    <w:link w:val="FooterChar"/>
    <w:uiPriority w:val="99"/>
    <w:unhideWhenUsed/>
    <w:rsid w:val="006C5CC4"/>
    <w:pPr>
      <w:tabs>
        <w:tab w:val="center" w:pos="4680"/>
        <w:tab w:val="right" w:pos="9360"/>
      </w:tabs>
    </w:pPr>
  </w:style>
  <w:style w:type="character" w:customStyle="1" w:styleId="FooterChar">
    <w:name w:val="Footer Char"/>
    <w:basedOn w:val="DefaultParagraphFont"/>
    <w:link w:val="Footer"/>
    <w:uiPriority w:val="99"/>
    <w:rsid w:val="006C5CC4"/>
  </w:style>
  <w:style w:type="character" w:styleId="CommentReference">
    <w:name w:val="annotation reference"/>
    <w:basedOn w:val="DefaultParagraphFont"/>
    <w:uiPriority w:val="99"/>
    <w:semiHidden/>
    <w:unhideWhenUsed/>
    <w:rsid w:val="007A3196"/>
    <w:rPr>
      <w:sz w:val="16"/>
      <w:szCs w:val="16"/>
    </w:rPr>
  </w:style>
  <w:style w:type="paragraph" w:styleId="CommentText">
    <w:name w:val="annotation text"/>
    <w:basedOn w:val="Normal"/>
    <w:link w:val="CommentTextChar"/>
    <w:uiPriority w:val="99"/>
    <w:semiHidden/>
    <w:unhideWhenUsed/>
    <w:rsid w:val="007A3196"/>
    <w:rPr>
      <w:sz w:val="20"/>
      <w:szCs w:val="20"/>
    </w:rPr>
  </w:style>
  <w:style w:type="character" w:customStyle="1" w:styleId="CommentTextChar">
    <w:name w:val="Comment Text Char"/>
    <w:basedOn w:val="DefaultParagraphFont"/>
    <w:link w:val="CommentText"/>
    <w:uiPriority w:val="99"/>
    <w:semiHidden/>
    <w:rsid w:val="007A3196"/>
    <w:rPr>
      <w:sz w:val="20"/>
      <w:szCs w:val="20"/>
    </w:rPr>
  </w:style>
  <w:style w:type="paragraph" w:styleId="CommentSubject">
    <w:name w:val="annotation subject"/>
    <w:basedOn w:val="CommentText"/>
    <w:next w:val="CommentText"/>
    <w:link w:val="CommentSubjectChar"/>
    <w:uiPriority w:val="99"/>
    <w:semiHidden/>
    <w:unhideWhenUsed/>
    <w:rsid w:val="007A3196"/>
    <w:rPr>
      <w:b/>
      <w:bCs/>
    </w:rPr>
  </w:style>
  <w:style w:type="character" w:customStyle="1" w:styleId="CommentSubjectChar">
    <w:name w:val="Comment Subject Char"/>
    <w:basedOn w:val="CommentTextChar"/>
    <w:link w:val="CommentSubject"/>
    <w:uiPriority w:val="99"/>
    <w:semiHidden/>
    <w:rsid w:val="007A3196"/>
    <w:rPr>
      <w:b/>
      <w:bCs/>
      <w:sz w:val="20"/>
      <w:szCs w:val="20"/>
    </w:rPr>
  </w:style>
  <w:style w:type="paragraph" w:styleId="BalloonText">
    <w:name w:val="Balloon Text"/>
    <w:basedOn w:val="Normal"/>
    <w:link w:val="BalloonTextChar"/>
    <w:uiPriority w:val="99"/>
    <w:semiHidden/>
    <w:unhideWhenUsed/>
    <w:rsid w:val="007A3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Johnston</dc:creator>
  <cp:keywords/>
  <dc:description/>
  <cp:lastModifiedBy>Penaflorida, Patricia</cp:lastModifiedBy>
  <cp:revision>41</cp:revision>
  <dcterms:created xsi:type="dcterms:W3CDTF">2022-11-14T02:51:00Z</dcterms:created>
  <dcterms:modified xsi:type="dcterms:W3CDTF">2022-12-08T18:31:00Z</dcterms:modified>
</cp:coreProperties>
</file>