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61308" w14:textId="56C6DBDB" w:rsidR="00EA4F41" w:rsidRPr="00A2599F" w:rsidRDefault="00EA4F41" w:rsidP="00EA4F41">
      <w:pPr>
        <w:spacing w:line="240" w:lineRule="exact"/>
        <w:jc w:val="center"/>
        <w:rPr>
          <w:rFonts w:ascii="Arial" w:hAnsi="Arial"/>
          <w:sz w:val="24"/>
        </w:rPr>
      </w:pPr>
      <w:r w:rsidRPr="00A2599F">
        <w:rPr>
          <w:rFonts w:ascii="Arial" w:hAnsi="Arial"/>
          <w:sz w:val="24"/>
        </w:rPr>
        <w:t xml:space="preserve">THIS EXAMINATION CONSISTS OF </w:t>
      </w:r>
      <w:r w:rsidR="000E6B8D">
        <w:rPr>
          <w:rFonts w:ascii="Arial" w:hAnsi="Arial"/>
          <w:sz w:val="24"/>
        </w:rPr>
        <w:t>4</w:t>
      </w:r>
      <w:r w:rsidRPr="00A2599F">
        <w:rPr>
          <w:rFonts w:ascii="Arial" w:hAnsi="Arial"/>
          <w:sz w:val="24"/>
        </w:rPr>
        <w:t xml:space="preserve"> PAGES</w:t>
      </w:r>
    </w:p>
    <w:p w14:paraId="32F4E55C" w14:textId="77777777" w:rsidR="00EA4F41" w:rsidRPr="00A2599F" w:rsidRDefault="00EA4F41" w:rsidP="00EA4F41">
      <w:pPr>
        <w:spacing w:line="240" w:lineRule="exact"/>
        <w:jc w:val="center"/>
        <w:rPr>
          <w:rFonts w:ascii="Arial" w:hAnsi="Arial"/>
          <w:sz w:val="24"/>
        </w:rPr>
      </w:pPr>
    </w:p>
    <w:p w14:paraId="780FD0E3" w14:textId="77777777" w:rsidR="00EA4F41" w:rsidRPr="00A2599F" w:rsidRDefault="00EA4F41" w:rsidP="00EA4F41">
      <w:pPr>
        <w:spacing w:line="240" w:lineRule="exact"/>
        <w:jc w:val="center"/>
        <w:rPr>
          <w:rFonts w:ascii="Arial" w:hAnsi="Arial"/>
          <w:sz w:val="24"/>
        </w:rPr>
      </w:pPr>
      <w:r w:rsidRPr="00A2599F">
        <w:rPr>
          <w:rFonts w:ascii="Arial" w:hAnsi="Arial"/>
          <w:sz w:val="24"/>
        </w:rPr>
        <w:t>PLEASE ENSURE THAT YOU HAVE A COMPLETE PAPER</w:t>
      </w:r>
    </w:p>
    <w:p w14:paraId="11CD85D6" w14:textId="77777777" w:rsidR="00EA4F41" w:rsidRPr="00A2599F" w:rsidRDefault="00EA4F41" w:rsidP="00EA4F41">
      <w:pPr>
        <w:jc w:val="center"/>
        <w:rPr>
          <w:rFonts w:ascii="Arial" w:hAnsi="Arial"/>
          <w:sz w:val="24"/>
        </w:rPr>
      </w:pPr>
    </w:p>
    <w:p w14:paraId="14940F7A" w14:textId="77777777" w:rsidR="00EA4F41" w:rsidRPr="00A2599F" w:rsidRDefault="00EA4F41" w:rsidP="00EA4F41">
      <w:pPr>
        <w:jc w:val="center"/>
        <w:rPr>
          <w:rFonts w:ascii="Arial" w:hAnsi="Arial"/>
          <w:sz w:val="24"/>
        </w:rPr>
      </w:pPr>
    </w:p>
    <w:p w14:paraId="0F227FA9" w14:textId="77777777" w:rsidR="00EA4F41" w:rsidRPr="00A2599F" w:rsidRDefault="00EA4F41" w:rsidP="00EA4F41">
      <w:pPr>
        <w:spacing w:line="240" w:lineRule="exact"/>
        <w:jc w:val="center"/>
        <w:rPr>
          <w:rFonts w:ascii="Arial" w:hAnsi="Arial"/>
          <w:sz w:val="24"/>
        </w:rPr>
      </w:pPr>
      <w:r w:rsidRPr="00A2599F">
        <w:rPr>
          <w:rFonts w:ascii="Arial" w:hAnsi="Arial"/>
          <w:sz w:val="24"/>
        </w:rPr>
        <w:t>THE UNIVERSITY OF BRITISH COLUMBIA</w:t>
      </w:r>
    </w:p>
    <w:p w14:paraId="39881CAF" w14:textId="77777777" w:rsidR="00EA4F41" w:rsidRPr="00A2599F" w:rsidRDefault="00EA4F41" w:rsidP="00EA4F41">
      <w:pPr>
        <w:spacing w:line="240" w:lineRule="exact"/>
        <w:jc w:val="center"/>
        <w:rPr>
          <w:rFonts w:ascii="Arial" w:hAnsi="Arial"/>
          <w:sz w:val="24"/>
        </w:rPr>
      </w:pPr>
    </w:p>
    <w:p w14:paraId="35C13872" w14:textId="7224CA02" w:rsidR="00EA4F41" w:rsidRPr="00A2599F" w:rsidRDefault="00A2599F" w:rsidP="00EA4F41">
      <w:pPr>
        <w:spacing w:line="240" w:lineRule="exact"/>
        <w:jc w:val="center"/>
        <w:rPr>
          <w:rFonts w:ascii="Arial" w:hAnsi="Arial"/>
          <w:sz w:val="24"/>
        </w:rPr>
      </w:pPr>
      <w:r>
        <w:rPr>
          <w:rFonts w:ascii="Arial" w:hAnsi="Arial"/>
          <w:sz w:val="24"/>
        </w:rPr>
        <w:t>PETER A. ALLARD SCHOOL OF LAW</w:t>
      </w:r>
    </w:p>
    <w:p w14:paraId="509F4335" w14:textId="77777777" w:rsidR="00EA4F41" w:rsidRPr="00A2599F" w:rsidRDefault="00EA4F41" w:rsidP="00EA4F41">
      <w:pPr>
        <w:jc w:val="center"/>
        <w:rPr>
          <w:rFonts w:ascii="Arial" w:hAnsi="Arial"/>
          <w:sz w:val="24"/>
        </w:rPr>
      </w:pPr>
      <w:bookmarkStart w:id="0" w:name="_GoBack"/>
      <w:bookmarkEnd w:id="0"/>
    </w:p>
    <w:p w14:paraId="08E22146" w14:textId="77777777" w:rsidR="00EA4F41" w:rsidRPr="00A2599F" w:rsidRDefault="00EA4F41" w:rsidP="00EA4F41">
      <w:pPr>
        <w:jc w:val="center"/>
        <w:rPr>
          <w:rFonts w:ascii="Arial" w:hAnsi="Arial"/>
          <w:sz w:val="24"/>
        </w:rPr>
      </w:pPr>
    </w:p>
    <w:p w14:paraId="662325D0" w14:textId="1B56BDC3" w:rsidR="00EA4F41" w:rsidRPr="00A2599F" w:rsidRDefault="00EA4F41" w:rsidP="00EA4F41">
      <w:pPr>
        <w:spacing w:line="240" w:lineRule="exact"/>
        <w:jc w:val="center"/>
        <w:rPr>
          <w:rFonts w:ascii="Arial" w:hAnsi="Arial"/>
          <w:sz w:val="24"/>
        </w:rPr>
      </w:pPr>
      <w:r w:rsidRPr="00A2599F">
        <w:rPr>
          <w:rFonts w:ascii="Arial" w:hAnsi="Arial"/>
          <w:sz w:val="24"/>
        </w:rPr>
        <w:t xml:space="preserve">FINAL EXAMINATION – </w:t>
      </w:r>
      <w:r w:rsidR="00833B67" w:rsidRPr="00A2599F">
        <w:rPr>
          <w:rFonts w:ascii="Arial" w:hAnsi="Arial"/>
          <w:sz w:val="24"/>
        </w:rPr>
        <w:t>APRIL</w:t>
      </w:r>
      <w:r w:rsidRPr="00A2599F">
        <w:rPr>
          <w:rFonts w:ascii="Arial" w:hAnsi="Arial"/>
          <w:sz w:val="24"/>
        </w:rPr>
        <w:t xml:space="preserve"> 202</w:t>
      </w:r>
      <w:r w:rsidR="00833B67" w:rsidRPr="00A2599F">
        <w:rPr>
          <w:rFonts w:ascii="Arial" w:hAnsi="Arial"/>
          <w:sz w:val="24"/>
        </w:rPr>
        <w:t>3</w:t>
      </w:r>
    </w:p>
    <w:p w14:paraId="6D6E7CEB" w14:textId="77777777" w:rsidR="00EA4F41" w:rsidRPr="00F7415D" w:rsidRDefault="00EA4F41" w:rsidP="00EA4F41">
      <w:pPr>
        <w:jc w:val="center"/>
        <w:rPr>
          <w:rFonts w:ascii="Arial" w:hAnsi="Arial"/>
          <w:b/>
          <w:sz w:val="24"/>
        </w:rPr>
      </w:pPr>
    </w:p>
    <w:p w14:paraId="42BB33D7" w14:textId="77777777" w:rsidR="00EA4F41" w:rsidRPr="00F7415D" w:rsidRDefault="00EA4F41" w:rsidP="00EA4F41">
      <w:pPr>
        <w:jc w:val="center"/>
        <w:rPr>
          <w:rFonts w:ascii="Arial" w:hAnsi="Arial"/>
          <w:b/>
          <w:sz w:val="24"/>
        </w:rPr>
      </w:pPr>
    </w:p>
    <w:p w14:paraId="22C08B4F" w14:textId="43CEF943" w:rsidR="00EA4F41" w:rsidRPr="00A2599F" w:rsidRDefault="00EA4F41" w:rsidP="00EA4F41">
      <w:pPr>
        <w:spacing w:line="240" w:lineRule="exact"/>
        <w:jc w:val="center"/>
        <w:rPr>
          <w:rFonts w:ascii="Arial" w:hAnsi="Arial"/>
          <w:sz w:val="24"/>
        </w:rPr>
      </w:pPr>
      <w:r w:rsidRPr="00A2599F">
        <w:rPr>
          <w:rFonts w:ascii="Arial" w:hAnsi="Arial"/>
          <w:sz w:val="24"/>
        </w:rPr>
        <w:t>LAW 300</w:t>
      </w:r>
    </w:p>
    <w:p w14:paraId="4FAD251F" w14:textId="77777777" w:rsidR="00EA4F41" w:rsidRPr="00A2599F" w:rsidRDefault="00EA4F41" w:rsidP="00EA4F41">
      <w:pPr>
        <w:spacing w:line="240" w:lineRule="exact"/>
        <w:jc w:val="center"/>
        <w:rPr>
          <w:rFonts w:ascii="Arial" w:hAnsi="Arial"/>
          <w:sz w:val="24"/>
        </w:rPr>
      </w:pPr>
    </w:p>
    <w:p w14:paraId="407604C8" w14:textId="35368B23" w:rsidR="00EA4F41" w:rsidRPr="00A2599F" w:rsidRDefault="00A2599F" w:rsidP="00EA4F41">
      <w:pPr>
        <w:spacing w:line="240" w:lineRule="exact"/>
        <w:jc w:val="center"/>
        <w:rPr>
          <w:rFonts w:ascii="Arial" w:hAnsi="Arial"/>
          <w:sz w:val="24"/>
        </w:rPr>
      </w:pPr>
      <w:r>
        <w:rPr>
          <w:rFonts w:ascii="Arial" w:hAnsi="Arial"/>
          <w:sz w:val="24"/>
        </w:rPr>
        <w:t>Jurisprudence and Critical Perspectives</w:t>
      </w:r>
    </w:p>
    <w:p w14:paraId="0AA2436D" w14:textId="77777777" w:rsidR="00EA4F41" w:rsidRDefault="00EA4F41" w:rsidP="00EA4F41">
      <w:pPr>
        <w:rPr>
          <w:rFonts w:ascii="Arial" w:hAnsi="Arial"/>
          <w:sz w:val="24"/>
        </w:rPr>
      </w:pPr>
    </w:p>
    <w:p w14:paraId="0E016D1D" w14:textId="77777777" w:rsidR="00EA4F41" w:rsidRDefault="00EA4F41" w:rsidP="00EA4F41">
      <w:pPr>
        <w:spacing w:line="240" w:lineRule="exact"/>
        <w:jc w:val="center"/>
        <w:rPr>
          <w:rFonts w:ascii="Arial" w:hAnsi="Arial"/>
          <w:sz w:val="24"/>
        </w:rPr>
      </w:pPr>
    </w:p>
    <w:p w14:paraId="67C3B412" w14:textId="2ADDC806" w:rsidR="00EA4F41" w:rsidRDefault="00EA4F41" w:rsidP="00EA4F41">
      <w:pPr>
        <w:spacing w:line="240" w:lineRule="exact"/>
        <w:jc w:val="center"/>
        <w:rPr>
          <w:rFonts w:ascii="Arial" w:hAnsi="Arial"/>
          <w:sz w:val="24"/>
        </w:rPr>
      </w:pPr>
      <w:r>
        <w:rPr>
          <w:rFonts w:ascii="Arial" w:hAnsi="Arial"/>
          <w:sz w:val="24"/>
        </w:rPr>
        <w:t>Section 2</w:t>
      </w:r>
    </w:p>
    <w:p w14:paraId="59DFFBC4" w14:textId="77777777" w:rsidR="00EA4F41" w:rsidRDefault="00EA4F41" w:rsidP="00EA4F41">
      <w:pPr>
        <w:spacing w:line="240" w:lineRule="exact"/>
        <w:jc w:val="center"/>
        <w:rPr>
          <w:rFonts w:ascii="Arial" w:hAnsi="Arial"/>
          <w:sz w:val="24"/>
        </w:rPr>
      </w:pPr>
    </w:p>
    <w:p w14:paraId="00CA7742" w14:textId="77777777" w:rsidR="00EA4F41" w:rsidRDefault="00EA4F41" w:rsidP="00EA4F41">
      <w:pPr>
        <w:spacing w:line="240" w:lineRule="exact"/>
        <w:jc w:val="center"/>
        <w:rPr>
          <w:rFonts w:ascii="Arial" w:hAnsi="Arial"/>
          <w:sz w:val="24"/>
        </w:rPr>
      </w:pPr>
      <w:r>
        <w:rPr>
          <w:rFonts w:ascii="Arial" w:hAnsi="Arial"/>
          <w:sz w:val="24"/>
        </w:rPr>
        <w:t>Professor Goold</w:t>
      </w:r>
    </w:p>
    <w:p w14:paraId="724DC569" w14:textId="77777777" w:rsidR="00EA4F41" w:rsidRDefault="00EA4F41" w:rsidP="00EA4F41">
      <w:pPr>
        <w:jc w:val="center"/>
        <w:rPr>
          <w:rFonts w:ascii="Arial" w:hAnsi="Arial"/>
          <w:sz w:val="24"/>
        </w:rPr>
      </w:pPr>
    </w:p>
    <w:p w14:paraId="2C9B5451" w14:textId="77777777" w:rsidR="00EA4F41" w:rsidRDefault="00EA4F41" w:rsidP="00EA4F41">
      <w:pPr>
        <w:rPr>
          <w:rFonts w:ascii="Arial" w:hAnsi="Arial"/>
          <w:sz w:val="24"/>
        </w:rPr>
      </w:pPr>
    </w:p>
    <w:p w14:paraId="5DFE8084" w14:textId="77777777" w:rsidR="00EA4F41" w:rsidRPr="00A2599F" w:rsidRDefault="00EA4F41" w:rsidP="00EA4F41">
      <w:pPr>
        <w:spacing w:line="240" w:lineRule="exact"/>
        <w:jc w:val="center"/>
        <w:rPr>
          <w:rFonts w:ascii="Arial" w:hAnsi="Arial"/>
          <w:sz w:val="24"/>
        </w:rPr>
      </w:pPr>
      <w:r>
        <w:rPr>
          <w:rFonts w:ascii="Arial" w:hAnsi="Arial"/>
          <w:b/>
          <w:sz w:val="24"/>
        </w:rPr>
        <w:t xml:space="preserve">TOTAL MARKS: </w:t>
      </w:r>
      <w:r w:rsidRPr="00A2599F">
        <w:rPr>
          <w:rFonts w:ascii="Arial" w:hAnsi="Arial"/>
          <w:sz w:val="24"/>
        </w:rPr>
        <w:t>100</w:t>
      </w:r>
    </w:p>
    <w:p w14:paraId="079520AC" w14:textId="77777777" w:rsidR="00EA4F41" w:rsidRDefault="00EA4F41" w:rsidP="00EA4F41">
      <w:pPr>
        <w:jc w:val="center"/>
        <w:rPr>
          <w:rFonts w:ascii="Arial" w:hAnsi="Arial"/>
          <w:b/>
          <w:sz w:val="24"/>
        </w:rPr>
      </w:pPr>
    </w:p>
    <w:p w14:paraId="7F131C5B" w14:textId="77777777" w:rsidR="00EA4F41" w:rsidRPr="00F7415D" w:rsidRDefault="00EA4F41" w:rsidP="00EA4F41">
      <w:pPr>
        <w:rPr>
          <w:rFonts w:ascii="Arial" w:hAnsi="Arial"/>
          <w:b/>
          <w:sz w:val="24"/>
        </w:rPr>
      </w:pPr>
    </w:p>
    <w:p w14:paraId="1B33BFE7" w14:textId="0D47A1C2" w:rsidR="00EA4F41" w:rsidRPr="00A2599F" w:rsidRDefault="00EA4F41" w:rsidP="00EA4F41">
      <w:pPr>
        <w:spacing w:line="240" w:lineRule="exact"/>
        <w:jc w:val="center"/>
        <w:rPr>
          <w:rFonts w:ascii="Arial" w:hAnsi="Arial"/>
          <w:sz w:val="24"/>
        </w:rPr>
      </w:pPr>
      <w:r>
        <w:rPr>
          <w:rFonts w:ascii="Arial" w:hAnsi="Arial"/>
          <w:b/>
          <w:sz w:val="24"/>
        </w:rPr>
        <w:t xml:space="preserve">TIME ALLOWED: </w:t>
      </w:r>
      <w:r w:rsidRPr="00A2599F">
        <w:rPr>
          <w:rFonts w:ascii="Arial" w:hAnsi="Arial"/>
          <w:sz w:val="24"/>
        </w:rPr>
        <w:t>180 MINUTES</w:t>
      </w:r>
    </w:p>
    <w:p w14:paraId="2B55C9AD" w14:textId="77777777" w:rsidR="00EA4F41" w:rsidRDefault="00EA4F41" w:rsidP="00EA4F41">
      <w:pPr>
        <w:spacing w:line="240" w:lineRule="exact"/>
        <w:jc w:val="center"/>
        <w:rPr>
          <w:rFonts w:ascii="Arial" w:hAnsi="Arial"/>
          <w:sz w:val="24"/>
        </w:rPr>
      </w:pPr>
    </w:p>
    <w:p w14:paraId="1526B3A3" w14:textId="77777777" w:rsidR="00EA4F41" w:rsidRPr="00F7415D" w:rsidRDefault="00EA4F41" w:rsidP="00EA4F41">
      <w:pPr>
        <w:spacing w:line="240" w:lineRule="exact"/>
        <w:jc w:val="center"/>
        <w:rPr>
          <w:rFonts w:ascii="Arial" w:hAnsi="Arial"/>
          <w:b/>
          <w:sz w:val="24"/>
        </w:rPr>
      </w:pPr>
    </w:p>
    <w:p w14:paraId="08C63A20" w14:textId="77777777" w:rsidR="00EA4F41" w:rsidRDefault="00EA4F41" w:rsidP="00EA4F41">
      <w:pPr>
        <w:jc w:val="center"/>
        <w:rPr>
          <w:rFonts w:ascii="Arial" w:hAnsi="Arial"/>
          <w:sz w:val="24"/>
        </w:rPr>
      </w:pPr>
    </w:p>
    <w:p w14:paraId="37B0A329" w14:textId="77777777" w:rsidR="00EA4F41" w:rsidRDefault="00EA4F41" w:rsidP="00EA4F41">
      <w:pPr>
        <w:jc w:val="center"/>
        <w:rPr>
          <w:rFonts w:ascii="Arial" w:hAnsi="Arial"/>
          <w:sz w:val="24"/>
        </w:rPr>
      </w:pPr>
    </w:p>
    <w:p w14:paraId="0E7024F4" w14:textId="77777777" w:rsidR="00EA4F41" w:rsidRPr="007D206B" w:rsidRDefault="00EA4F41" w:rsidP="00EA4F41">
      <w:pPr>
        <w:spacing w:line="240" w:lineRule="exact"/>
        <w:jc w:val="center"/>
        <w:rPr>
          <w:rFonts w:ascii="Arial" w:hAnsi="Arial"/>
          <w:b/>
          <w:sz w:val="24"/>
        </w:rPr>
      </w:pPr>
      <w:r w:rsidRPr="00F7415D">
        <w:rPr>
          <w:rFonts w:ascii="Arial" w:hAnsi="Arial"/>
          <w:b/>
          <w:sz w:val="24"/>
        </w:rPr>
        <w:t>*******************</w:t>
      </w:r>
    </w:p>
    <w:p w14:paraId="7F465BEF" w14:textId="77777777" w:rsidR="00EA4F41" w:rsidRPr="00F7415D" w:rsidRDefault="00EA4F41" w:rsidP="00EA4F41">
      <w:pPr>
        <w:jc w:val="both"/>
        <w:rPr>
          <w:rFonts w:ascii="Arial" w:hAnsi="Arial"/>
          <w:b/>
          <w:sz w:val="24"/>
        </w:rPr>
      </w:pPr>
    </w:p>
    <w:p w14:paraId="4941E1F9" w14:textId="1F771BB2" w:rsidR="00EA4F41" w:rsidRDefault="00EA4F41" w:rsidP="00EA4F41">
      <w:pPr>
        <w:tabs>
          <w:tab w:val="left" w:pos="1440"/>
          <w:tab w:val="left" w:pos="2160"/>
        </w:tabs>
        <w:spacing w:line="240" w:lineRule="exact"/>
        <w:ind w:left="2160" w:hanging="2160"/>
        <w:jc w:val="both"/>
        <w:rPr>
          <w:rFonts w:ascii="Arial" w:hAnsi="Arial"/>
          <w:sz w:val="24"/>
        </w:rPr>
      </w:pPr>
      <w:r w:rsidRPr="00F7415D">
        <w:rPr>
          <w:rFonts w:ascii="Arial" w:hAnsi="Arial"/>
          <w:b/>
          <w:sz w:val="24"/>
        </w:rPr>
        <w:t>NOTE:</w:t>
      </w:r>
      <w:r>
        <w:rPr>
          <w:rFonts w:ascii="Arial" w:hAnsi="Arial"/>
          <w:sz w:val="24"/>
        </w:rPr>
        <w:tab/>
      </w:r>
      <w:r w:rsidRPr="006C5094">
        <w:rPr>
          <w:rFonts w:ascii="Arial" w:hAnsi="Arial"/>
          <w:b/>
          <w:sz w:val="24"/>
        </w:rPr>
        <w:t>1.</w:t>
      </w:r>
      <w:r>
        <w:rPr>
          <w:rFonts w:ascii="Arial" w:hAnsi="Arial"/>
          <w:sz w:val="24"/>
        </w:rPr>
        <w:tab/>
      </w:r>
      <w:r w:rsidRPr="00EA4F41">
        <w:rPr>
          <w:rFonts w:ascii="Arial" w:hAnsi="Arial"/>
          <w:sz w:val="24"/>
        </w:rPr>
        <w:t xml:space="preserve">This is an </w:t>
      </w:r>
      <w:r w:rsidRPr="00EA4F41">
        <w:rPr>
          <w:rFonts w:ascii="Arial" w:hAnsi="Arial"/>
          <w:b/>
          <w:bCs/>
          <w:sz w:val="24"/>
        </w:rPr>
        <w:t>open</w:t>
      </w:r>
      <w:r w:rsidR="005370E6">
        <w:rPr>
          <w:rFonts w:ascii="Arial" w:hAnsi="Arial"/>
          <w:b/>
          <w:bCs/>
          <w:sz w:val="24"/>
        </w:rPr>
        <w:t>-</w:t>
      </w:r>
      <w:r w:rsidRPr="00EA4F41">
        <w:rPr>
          <w:rFonts w:ascii="Arial" w:hAnsi="Arial"/>
          <w:b/>
          <w:bCs/>
          <w:sz w:val="24"/>
        </w:rPr>
        <w:t>book examination</w:t>
      </w:r>
      <w:r w:rsidRPr="00EA4F41">
        <w:rPr>
          <w:rFonts w:ascii="Arial" w:hAnsi="Arial"/>
          <w:sz w:val="24"/>
        </w:rPr>
        <w:t>, meaning that you can refer to class notes, articles, textbooks</w:t>
      </w:r>
      <w:r>
        <w:rPr>
          <w:rFonts w:ascii="Arial" w:hAnsi="Arial"/>
          <w:sz w:val="24"/>
        </w:rPr>
        <w:t>,</w:t>
      </w:r>
      <w:r w:rsidRPr="00EA4F41">
        <w:rPr>
          <w:rFonts w:ascii="Arial" w:hAnsi="Arial"/>
          <w:sz w:val="24"/>
        </w:rPr>
        <w:t xml:space="preserve"> and other class readings. The use of library books </w:t>
      </w:r>
      <w:r w:rsidR="00FB1FA1">
        <w:rPr>
          <w:rFonts w:ascii="Arial" w:hAnsi="Arial"/>
          <w:sz w:val="24"/>
        </w:rPr>
        <w:t>and c</w:t>
      </w:r>
      <w:r w:rsidR="00061C8F" w:rsidRPr="00F7415D">
        <w:rPr>
          <w:rFonts w:ascii="Arial" w:hAnsi="Arial"/>
          <w:sz w:val="24"/>
        </w:rPr>
        <w:t>ommunications devices such as mobile phones</w:t>
      </w:r>
      <w:r w:rsidR="00061C8F">
        <w:rPr>
          <w:rFonts w:ascii="Arial" w:hAnsi="Arial"/>
          <w:sz w:val="24"/>
        </w:rPr>
        <w:t xml:space="preserve"> </w:t>
      </w:r>
      <w:proofErr w:type="gramStart"/>
      <w:r w:rsidR="00FB1FA1">
        <w:rPr>
          <w:rFonts w:ascii="Arial" w:hAnsi="Arial"/>
          <w:sz w:val="24"/>
        </w:rPr>
        <w:t>is</w:t>
      </w:r>
      <w:proofErr w:type="gramEnd"/>
      <w:r w:rsidR="00061C8F">
        <w:rPr>
          <w:rFonts w:ascii="Arial" w:hAnsi="Arial"/>
          <w:sz w:val="24"/>
        </w:rPr>
        <w:t xml:space="preserve"> </w:t>
      </w:r>
      <w:r w:rsidR="00061C8F" w:rsidRPr="00F7415D">
        <w:rPr>
          <w:rFonts w:ascii="Arial" w:hAnsi="Arial"/>
          <w:sz w:val="24"/>
        </w:rPr>
        <w:t>not</w:t>
      </w:r>
      <w:r w:rsidR="00061C8F">
        <w:rPr>
          <w:rFonts w:ascii="Arial" w:hAnsi="Arial"/>
          <w:sz w:val="24"/>
        </w:rPr>
        <w:t xml:space="preserve"> </w:t>
      </w:r>
      <w:r w:rsidR="00061C8F" w:rsidRPr="00F7415D">
        <w:rPr>
          <w:rFonts w:ascii="Arial" w:hAnsi="Arial"/>
          <w:sz w:val="24"/>
        </w:rPr>
        <w:t>permitted.</w:t>
      </w:r>
    </w:p>
    <w:p w14:paraId="649101C1" w14:textId="3DE10F87" w:rsidR="00EA4F41" w:rsidRPr="00EA4F41" w:rsidRDefault="00EA4F41" w:rsidP="00EA4F41">
      <w:pPr>
        <w:tabs>
          <w:tab w:val="left" w:pos="1440"/>
          <w:tab w:val="left" w:pos="2160"/>
        </w:tabs>
        <w:spacing w:line="240" w:lineRule="exact"/>
        <w:ind w:left="2160" w:hanging="2160"/>
        <w:jc w:val="both"/>
        <w:rPr>
          <w:rFonts w:ascii="Arial" w:hAnsi="Arial"/>
          <w:sz w:val="24"/>
        </w:rPr>
      </w:pPr>
    </w:p>
    <w:p w14:paraId="29FD22F4" w14:textId="5564A6C8" w:rsidR="00EA4F41" w:rsidRPr="00EA4F41" w:rsidRDefault="00EA4F41" w:rsidP="00EA4F41">
      <w:pPr>
        <w:tabs>
          <w:tab w:val="left" w:pos="1440"/>
          <w:tab w:val="left" w:pos="2160"/>
        </w:tabs>
        <w:spacing w:line="240" w:lineRule="exact"/>
        <w:ind w:left="2160" w:hanging="2160"/>
        <w:jc w:val="both"/>
        <w:rPr>
          <w:rFonts w:ascii="Arial" w:hAnsi="Arial"/>
          <w:sz w:val="24"/>
        </w:rPr>
      </w:pPr>
      <w:r w:rsidRPr="00EA4F41">
        <w:rPr>
          <w:rFonts w:ascii="Arial" w:hAnsi="Arial"/>
          <w:sz w:val="24"/>
        </w:rPr>
        <w:tab/>
      </w:r>
      <w:r w:rsidRPr="00EA4F41">
        <w:rPr>
          <w:rFonts w:ascii="Arial" w:hAnsi="Arial"/>
          <w:b/>
          <w:bCs/>
          <w:sz w:val="24"/>
        </w:rPr>
        <w:t>2.</w:t>
      </w:r>
      <w:r w:rsidRPr="00EA4F41">
        <w:rPr>
          <w:rFonts w:ascii="Arial" w:hAnsi="Arial"/>
          <w:sz w:val="24"/>
        </w:rPr>
        <w:tab/>
      </w:r>
      <w:r w:rsidR="00833B67">
        <w:rPr>
          <w:rFonts w:ascii="Arial" w:hAnsi="Arial"/>
          <w:sz w:val="24"/>
        </w:rPr>
        <w:t xml:space="preserve">The examination consists of </w:t>
      </w:r>
      <w:r w:rsidR="00833B67" w:rsidRPr="00833B67">
        <w:rPr>
          <w:rFonts w:ascii="Arial" w:hAnsi="Arial"/>
          <w:b/>
          <w:bCs/>
          <w:sz w:val="24"/>
        </w:rPr>
        <w:t>three</w:t>
      </w:r>
      <w:r w:rsidR="00833B67">
        <w:rPr>
          <w:rFonts w:ascii="Arial" w:hAnsi="Arial"/>
          <w:sz w:val="24"/>
        </w:rPr>
        <w:t xml:space="preserve"> </w:t>
      </w:r>
      <w:r w:rsidR="00833B67" w:rsidRPr="00833B67">
        <w:rPr>
          <w:rFonts w:ascii="Arial" w:hAnsi="Arial"/>
          <w:b/>
          <w:bCs/>
          <w:sz w:val="24"/>
        </w:rPr>
        <w:t>sections</w:t>
      </w:r>
      <w:r w:rsidR="00833B67">
        <w:rPr>
          <w:rFonts w:ascii="Arial" w:hAnsi="Arial"/>
          <w:sz w:val="24"/>
        </w:rPr>
        <w:t xml:space="preserve">. </w:t>
      </w:r>
      <w:r w:rsidRPr="00EA4F41">
        <w:rPr>
          <w:rFonts w:ascii="Arial" w:hAnsi="Arial"/>
          <w:sz w:val="24"/>
        </w:rPr>
        <w:t xml:space="preserve">All candidates must answer </w:t>
      </w:r>
      <w:r w:rsidR="00833B67" w:rsidRPr="00833B67">
        <w:rPr>
          <w:rFonts w:ascii="Arial" w:hAnsi="Arial"/>
          <w:b/>
          <w:bCs/>
          <w:sz w:val="24"/>
        </w:rPr>
        <w:t>one question from each section</w:t>
      </w:r>
      <w:r w:rsidR="00833B67">
        <w:rPr>
          <w:rFonts w:ascii="Arial" w:hAnsi="Arial"/>
          <w:sz w:val="24"/>
        </w:rPr>
        <w:t xml:space="preserve"> (for a total of </w:t>
      </w:r>
      <w:r w:rsidRPr="00833B67">
        <w:rPr>
          <w:rFonts w:ascii="Arial" w:hAnsi="Arial"/>
          <w:sz w:val="24"/>
        </w:rPr>
        <w:t>three questions</w:t>
      </w:r>
      <w:r w:rsidR="00833B67">
        <w:rPr>
          <w:rFonts w:ascii="Arial" w:hAnsi="Arial"/>
          <w:sz w:val="24"/>
        </w:rPr>
        <w:t>)</w:t>
      </w:r>
      <w:r w:rsidRPr="00EA4F41">
        <w:rPr>
          <w:rFonts w:ascii="Arial" w:hAnsi="Arial"/>
          <w:sz w:val="24"/>
        </w:rPr>
        <w:t>.</w:t>
      </w:r>
    </w:p>
    <w:p w14:paraId="6F32BC4F" w14:textId="77777777" w:rsidR="00EA4F41" w:rsidRPr="00EA4F41" w:rsidRDefault="00EA4F41" w:rsidP="00EA4F41">
      <w:pPr>
        <w:tabs>
          <w:tab w:val="left" w:pos="1440"/>
          <w:tab w:val="left" w:pos="2160"/>
        </w:tabs>
        <w:spacing w:line="240" w:lineRule="exact"/>
        <w:ind w:left="2160" w:hanging="2160"/>
        <w:jc w:val="both"/>
        <w:rPr>
          <w:rFonts w:ascii="Arial" w:hAnsi="Arial"/>
          <w:sz w:val="24"/>
        </w:rPr>
      </w:pPr>
    </w:p>
    <w:p w14:paraId="0E02025B" w14:textId="77777777" w:rsidR="00EA4F41" w:rsidRDefault="00EA4F41" w:rsidP="00EA4F41">
      <w:pPr>
        <w:tabs>
          <w:tab w:val="left" w:pos="1440"/>
          <w:tab w:val="left" w:pos="2160"/>
        </w:tabs>
        <w:spacing w:line="240" w:lineRule="exact"/>
        <w:ind w:left="2160" w:hanging="2160"/>
        <w:jc w:val="both"/>
        <w:rPr>
          <w:rFonts w:ascii="Arial" w:hAnsi="Arial"/>
          <w:sz w:val="24"/>
        </w:rPr>
      </w:pPr>
      <w:r w:rsidRPr="00EA4F41">
        <w:rPr>
          <w:rFonts w:ascii="Arial" w:hAnsi="Arial"/>
          <w:sz w:val="24"/>
        </w:rPr>
        <w:tab/>
      </w:r>
      <w:r w:rsidRPr="00EA4F41">
        <w:rPr>
          <w:rFonts w:ascii="Arial" w:hAnsi="Arial"/>
          <w:b/>
          <w:bCs/>
          <w:sz w:val="24"/>
        </w:rPr>
        <w:t>3.</w:t>
      </w:r>
      <w:r w:rsidRPr="00EA4F41">
        <w:rPr>
          <w:rFonts w:ascii="Arial" w:hAnsi="Arial"/>
          <w:sz w:val="24"/>
        </w:rPr>
        <w:tab/>
        <w:t xml:space="preserve">Each question is worth </w:t>
      </w:r>
      <w:r w:rsidRPr="00E5558C">
        <w:rPr>
          <w:rFonts w:ascii="Arial" w:hAnsi="Arial"/>
          <w:b/>
          <w:bCs/>
          <w:sz w:val="24"/>
        </w:rPr>
        <w:t>equal marks</w:t>
      </w:r>
      <w:r w:rsidRPr="00EA4F41">
        <w:rPr>
          <w:rFonts w:ascii="Arial" w:hAnsi="Arial"/>
          <w:sz w:val="24"/>
        </w:rPr>
        <w:t>.</w:t>
      </w:r>
    </w:p>
    <w:p w14:paraId="553C4CAC" w14:textId="77777777" w:rsidR="00EA4F41" w:rsidRDefault="00EA4F41" w:rsidP="00EA4F41">
      <w:pPr>
        <w:tabs>
          <w:tab w:val="left" w:pos="1440"/>
          <w:tab w:val="left" w:pos="2160"/>
        </w:tabs>
        <w:spacing w:line="240" w:lineRule="exact"/>
        <w:ind w:left="2160" w:hanging="2160"/>
        <w:jc w:val="both"/>
        <w:rPr>
          <w:rFonts w:ascii="Arial" w:hAnsi="Arial"/>
          <w:sz w:val="24"/>
        </w:rPr>
      </w:pPr>
    </w:p>
    <w:p w14:paraId="7947A2E5" w14:textId="590A62BB" w:rsidR="00EA4F41" w:rsidRDefault="00E5558C" w:rsidP="00EA4F41">
      <w:pPr>
        <w:tabs>
          <w:tab w:val="left" w:pos="1440"/>
          <w:tab w:val="left" w:pos="2160"/>
        </w:tabs>
        <w:spacing w:line="240" w:lineRule="exact"/>
        <w:ind w:left="2160" w:hanging="2160"/>
        <w:jc w:val="both"/>
        <w:rPr>
          <w:rFonts w:ascii="Arial" w:hAnsi="Arial"/>
          <w:sz w:val="24"/>
        </w:rPr>
      </w:pPr>
      <w:r>
        <w:rPr>
          <w:rFonts w:ascii="Arial" w:hAnsi="Arial"/>
          <w:sz w:val="24"/>
        </w:rPr>
        <w:tab/>
      </w:r>
      <w:r w:rsidRPr="00E5558C">
        <w:rPr>
          <w:rFonts w:ascii="Arial" w:hAnsi="Arial"/>
          <w:b/>
          <w:bCs/>
          <w:sz w:val="24"/>
        </w:rPr>
        <w:t>4.</w:t>
      </w:r>
      <w:r>
        <w:rPr>
          <w:rFonts w:ascii="Arial" w:hAnsi="Arial"/>
          <w:sz w:val="24"/>
        </w:rPr>
        <w:tab/>
      </w:r>
      <w:r w:rsidR="00EA4F41" w:rsidRPr="00FB1FA1">
        <w:rPr>
          <w:rFonts w:ascii="Arial" w:hAnsi="Arial"/>
          <w:sz w:val="24"/>
        </w:rPr>
        <w:t>No additional marks</w:t>
      </w:r>
      <w:r w:rsidR="00EA4F41" w:rsidRPr="00EA4F41">
        <w:rPr>
          <w:rFonts w:ascii="Arial" w:hAnsi="Arial"/>
          <w:sz w:val="24"/>
        </w:rPr>
        <w:t xml:space="preserve"> will be awarded for answering more than three questions</w:t>
      </w:r>
      <w:r>
        <w:rPr>
          <w:rFonts w:ascii="Arial" w:hAnsi="Arial"/>
          <w:sz w:val="24"/>
        </w:rPr>
        <w:t xml:space="preserve">, and </w:t>
      </w:r>
      <w:r w:rsidRPr="00E618A1">
        <w:rPr>
          <w:rFonts w:ascii="Arial" w:hAnsi="Arial"/>
          <w:b/>
          <w:bCs/>
          <w:sz w:val="24"/>
        </w:rPr>
        <w:t>only the first three answers will be graded.</w:t>
      </w:r>
    </w:p>
    <w:p w14:paraId="4C413549" w14:textId="77777777" w:rsidR="00EA4F41" w:rsidRDefault="00EA4F41" w:rsidP="00EA4F41">
      <w:pPr>
        <w:tabs>
          <w:tab w:val="left" w:pos="1440"/>
          <w:tab w:val="left" w:pos="2160"/>
        </w:tabs>
        <w:spacing w:line="240" w:lineRule="exact"/>
        <w:ind w:left="2160" w:hanging="2160"/>
        <w:jc w:val="both"/>
        <w:rPr>
          <w:rFonts w:ascii="Arial" w:hAnsi="Arial"/>
          <w:sz w:val="24"/>
        </w:rPr>
      </w:pPr>
    </w:p>
    <w:p w14:paraId="07B5A99E" w14:textId="33EC6732" w:rsidR="00EA4F41" w:rsidRDefault="00EA4F41" w:rsidP="00EA4F41">
      <w:pPr>
        <w:rPr>
          <w:rFonts w:ascii="Arial" w:hAnsi="Arial"/>
          <w:sz w:val="24"/>
        </w:rPr>
      </w:pPr>
    </w:p>
    <w:p w14:paraId="0F3FB6F1" w14:textId="1A5A03DC" w:rsidR="00E5558C" w:rsidRDefault="00E5558C" w:rsidP="00EA4F41">
      <w:pPr>
        <w:rPr>
          <w:rFonts w:ascii="Arial" w:hAnsi="Arial"/>
          <w:sz w:val="24"/>
        </w:rPr>
      </w:pPr>
    </w:p>
    <w:p w14:paraId="5466071D" w14:textId="77777777" w:rsidR="00E5558C" w:rsidRDefault="00E5558C" w:rsidP="00E5558C">
      <w:pPr>
        <w:rPr>
          <w:rFonts w:ascii="Arial" w:hAnsi="Arial"/>
          <w:sz w:val="24"/>
        </w:rPr>
      </w:pPr>
    </w:p>
    <w:p w14:paraId="692BC098" w14:textId="55875E1B" w:rsidR="00E5558C" w:rsidRPr="00F7415D" w:rsidRDefault="00E5558C" w:rsidP="00E5558C">
      <w:pPr>
        <w:spacing w:line="240" w:lineRule="exact"/>
        <w:jc w:val="center"/>
        <w:rPr>
          <w:rFonts w:ascii="Arial" w:hAnsi="Arial"/>
          <w:b/>
          <w:sz w:val="24"/>
        </w:rPr>
      </w:pPr>
      <w:r w:rsidRPr="00F7415D">
        <w:rPr>
          <w:rFonts w:ascii="Arial" w:hAnsi="Arial"/>
          <w:b/>
          <w:sz w:val="24"/>
        </w:rPr>
        <w:t xml:space="preserve">THIS EXAMINATION CONSISTS OF </w:t>
      </w:r>
      <w:r w:rsidR="00833B67">
        <w:rPr>
          <w:rFonts w:ascii="Arial" w:hAnsi="Arial"/>
          <w:b/>
          <w:sz w:val="24"/>
        </w:rPr>
        <w:t xml:space="preserve">3 SECTIONS </w:t>
      </w:r>
      <w:r w:rsidR="008E2132">
        <w:rPr>
          <w:rFonts w:ascii="Arial" w:hAnsi="Arial"/>
          <w:b/>
          <w:sz w:val="24"/>
        </w:rPr>
        <w:t>AND</w:t>
      </w:r>
      <w:r w:rsidR="00833B67">
        <w:rPr>
          <w:rFonts w:ascii="Arial" w:hAnsi="Arial"/>
          <w:b/>
          <w:sz w:val="24"/>
        </w:rPr>
        <w:t xml:space="preserve"> 9</w:t>
      </w:r>
      <w:r w:rsidRPr="00F7415D">
        <w:rPr>
          <w:rFonts w:ascii="Arial" w:hAnsi="Arial"/>
          <w:b/>
          <w:sz w:val="24"/>
        </w:rPr>
        <w:t xml:space="preserve"> QUESTIONS</w:t>
      </w:r>
    </w:p>
    <w:p w14:paraId="5196B201" w14:textId="455F3C81" w:rsidR="00154252" w:rsidRPr="00D30827" w:rsidRDefault="00154252" w:rsidP="00C4114C">
      <w:pPr>
        <w:ind w:left="7488" w:firstLine="432"/>
        <w:jc w:val="right"/>
        <w:rPr>
          <w:rFonts w:ascii="Arial" w:hAnsi="Arial"/>
          <w:b/>
          <w:bCs/>
          <w:sz w:val="24"/>
          <w:szCs w:val="24"/>
        </w:rPr>
      </w:pPr>
      <w:r w:rsidRPr="00D30827">
        <w:rPr>
          <w:rFonts w:ascii="Arial" w:hAnsi="Arial"/>
          <w:b/>
          <w:bCs/>
          <w:sz w:val="24"/>
          <w:szCs w:val="24"/>
        </w:rPr>
        <w:lastRenderedPageBreak/>
        <w:t xml:space="preserve">Page </w:t>
      </w:r>
      <w:r w:rsidR="00E5558C">
        <w:rPr>
          <w:rFonts w:ascii="Arial" w:hAnsi="Arial"/>
          <w:b/>
          <w:bCs/>
          <w:sz w:val="24"/>
          <w:szCs w:val="24"/>
        </w:rPr>
        <w:t>2</w:t>
      </w:r>
      <w:r w:rsidR="00531B99" w:rsidRPr="00D30827">
        <w:rPr>
          <w:rFonts w:ascii="Arial" w:hAnsi="Arial"/>
          <w:b/>
          <w:bCs/>
          <w:sz w:val="24"/>
          <w:szCs w:val="24"/>
        </w:rPr>
        <w:t>/</w:t>
      </w:r>
      <w:r w:rsidR="00833B67">
        <w:rPr>
          <w:rFonts w:ascii="Arial" w:hAnsi="Arial"/>
          <w:b/>
          <w:bCs/>
          <w:sz w:val="24"/>
          <w:szCs w:val="24"/>
        </w:rPr>
        <w:t>4</w:t>
      </w:r>
    </w:p>
    <w:p w14:paraId="1D37BD16" w14:textId="799A038E" w:rsidR="00154252" w:rsidRPr="00D30827" w:rsidRDefault="00154252" w:rsidP="00C4114C">
      <w:pPr>
        <w:rPr>
          <w:rFonts w:ascii="Arial" w:hAnsi="Arial"/>
          <w:b/>
          <w:bCs/>
          <w:sz w:val="24"/>
          <w:szCs w:val="24"/>
        </w:rPr>
      </w:pPr>
      <w:r w:rsidRPr="00D30827">
        <w:rPr>
          <w:rFonts w:ascii="Arial" w:hAnsi="Arial"/>
          <w:b/>
          <w:bCs/>
          <w:sz w:val="24"/>
          <w:szCs w:val="24"/>
        </w:rPr>
        <w:t xml:space="preserve">LAW </w:t>
      </w:r>
      <w:r w:rsidR="00CD5565" w:rsidRPr="00D30827">
        <w:rPr>
          <w:rFonts w:ascii="Arial" w:hAnsi="Arial"/>
          <w:b/>
          <w:bCs/>
          <w:sz w:val="24"/>
          <w:szCs w:val="24"/>
        </w:rPr>
        <w:t>300</w:t>
      </w:r>
      <w:r w:rsidR="00A2599F">
        <w:rPr>
          <w:rFonts w:ascii="Arial" w:hAnsi="Arial"/>
          <w:b/>
          <w:bCs/>
          <w:sz w:val="24"/>
          <w:szCs w:val="24"/>
        </w:rPr>
        <w:t>, Section 2</w:t>
      </w:r>
    </w:p>
    <w:p w14:paraId="7E5DBDF8" w14:textId="77777777" w:rsidR="00154252" w:rsidRPr="00D30827" w:rsidRDefault="00154252" w:rsidP="00C4114C">
      <w:pPr>
        <w:rPr>
          <w:rFonts w:ascii="Arial" w:hAnsi="Arial"/>
          <w:sz w:val="24"/>
          <w:szCs w:val="24"/>
        </w:rPr>
      </w:pPr>
    </w:p>
    <w:p w14:paraId="1039739B" w14:textId="77777777" w:rsidR="00833B67" w:rsidRDefault="00833B67" w:rsidP="00C4114C">
      <w:pPr>
        <w:rPr>
          <w:rFonts w:ascii="Arial" w:hAnsi="Arial"/>
          <w:sz w:val="24"/>
          <w:szCs w:val="24"/>
        </w:rPr>
      </w:pPr>
    </w:p>
    <w:p w14:paraId="6D4DD026" w14:textId="7C0613FB" w:rsidR="00CD5565" w:rsidRPr="00833B67" w:rsidRDefault="00833B67" w:rsidP="00833B67">
      <w:pPr>
        <w:jc w:val="center"/>
        <w:rPr>
          <w:rFonts w:ascii="Arial" w:hAnsi="Arial"/>
          <w:b/>
          <w:bCs/>
          <w:sz w:val="24"/>
          <w:szCs w:val="24"/>
        </w:rPr>
      </w:pPr>
      <w:r w:rsidRPr="00833B67">
        <w:rPr>
          <w:rFonts w:ascii="Arial" w:hAnsi="Arial"/>
          <w:b/>
          <w:bCs/>
          <w:sz w:val="24"/>
          <w:szCs w:val="24"/>
        </w:rPr>
        <w:t>SECTION 1</w:t>
      </w:r>
    </w:p>
    <w:p w14:paraId="5D3721C9" w14:textId="77777777" w:rsidR="00A830C4" w:rsidRDefault="00A830C4" w:rsidP="00C4114C">
      <w:pPr>
        <w:rPr>
          <w:rFonts w:ascii="Arial" w:hAnsi="Arial"/>
          <w:sz w:val="24"/>
          <w:szCs w:val="24"/>
        </w:rPr>
      </w:pPr>
    </w:p>
    <w:p w14:paraId="65914619" w14:textId="77777777" w:rsidR="002D35ED" w:rsidRPr="00D30827" w:rsidRDefault="002D35ED" w:rsidP="00C4114C">
      <w:pPr>
        <w:rPr>
          <w:rFonts w:ascii="Arial" w:hAnsi="Arial"/>
          <w:sz w:val="24"/>
          <w:szCs w:val="24"/>
        </w:rPr>
      </w:pPr>
    </w:p>
    <w:p w14:paraId="3790C857" w14:textId="2907C284" w:rsidR="001920B1" w:rsidRPr="00336B36" w:rsidRDefault="001920B1" w:rsidP="002133D4">
      <w:pPr>
        <w:ind w:left="720" w:hanging="720"/>
        <w:jc w:val="both"/>
        <w:rPr>
          <w:rFonts w:ascii="Arial" w:hAnsi="Arial"/>
          <w:sz w:val="24"/>
          <w:szCs w:val="24"/>
        </w:rPr>
      </w:pPr>
      <w:r w:rsidRPr="00D30827">
        <w:rPr>
          <w:rFonts w:ascii="Arial" w:hAnsi="Arial"/>
          <w:b/>
          <w:sz w:val="24"/>
          <w:szCs w:val="24"/>
        </w:rPr>
        <w:t>1.</w:t>
      </w:r>
      <w:r w:rsidRPr="00D30827">
        <w:rPr>
          <w:rFonts w:ascii="Arial" w:hAnsi="Arial"/>
          <w:b/>
          <w:sz w:val="24"/>
          <w:szCs w:val="24"/>
        </w:rPr>
        <w:tab/>
      </w:r>
      <w:r w:rsidR="002133D4" w:rsidRPr="002133D4">
        <w:rPr>
          <w:rFonts w:ascii="Arial" w:hAnsi="Arial"/>
          <w:bCs/>
          <w:sz w:val="24"/>
          <w:szCs w:val="24"/>
        </w:rPr>
        <w:t xml:space="preserve">What is the point of studying jurisprudence at a Canadian law school? How might a greater understanding of legal theory – and </w:t>
      </w:r>
      <w:r w:rsidR="002133D4">
        <w:rPr>
          <w:rFonts w:ascii="Arial" w:hAnsi="Arial"/>
          <w:bCs/>
          <w:sz w:val="24"/>
          <w:szCs w:val="24"/>
        </w:rPr>
        <w:t xml:space="preserve">the </w:t>
      </w:r>
      <w:r w:rsidR="002133D4" w:rsidRPr="002133D4">
        <w:rPr>
          <w:rFonts w:ascii="Arial" w:hAnsi="Arial"/>
          <w:bCs/>
          <w:sz w:val="24"/>
          <w:szCs w:val="24"/>
        </w:rPr>
        <w:t xml:space="preserve">different </w:t>
      </w:r>
      <w:r w:rsidR="002133D4">
        <w:rPr>
          <w:rFonts w:ascii="Arial" w:hAnsi="Arial"/>
          <w:bCs/>
          <w:sz w:val="24"/>
          <w:szCs w:val="24"/>
        </w:rPr>
        <w:t>way</w:t>
      </w:r>
      <w:r w:rsidR="00E54FDD">
        <w:rPr>
          <w:rFonts w:ascii="Arial" w:hAnsi="Arial"/>
          <w:bCs/>
          <w:sz w:val="24"/>
          <w:szCs w:val="24"/>
        </w:rPr>
        <w:t>s</w:t>
      </w:r>
      <w:r w:rsidR="002133D4">
        <w:rPr>
          <w:rFonts w:ascii="Arial" w:hAnsi="Arial"/>
          <w:bCs/>
          <w:sz w:val="24"/>
          <w:szCs w:val="24"/>
        </w:rPr>
        <w:t xml:space="preserve"> </w:t>
      </w:r>
      <w:r w:rsidR="00D6100A">
        <w:rPr>
          <w:rFonts w:ascii="Arial" w:hAnsi="Arial"/>
          <w:bCs/>
          <w:sz w:val="24"/>
          <w:szCs w:val="24"/>
        </w:rPr>
        <w:t xml:space="preserve">legal </w:t>
      </w:r>
      <w:r w:rsidR="002133D4">
        <w:rPr>
          <w:rFonts w:ascii="Arial" w:hAnsi="Arial"/>
          <w:bCs/>
          <w:sz w:val="24"/>
          <w:szCs w:val="24"/>
        </w:rPr>
        <w:t xml:space="preserve">theorists have approached </w:t>
      </w:r>
      <w:r w:rsidR="002133D4" w:rsidRPr="002133D4">
        <w:rPr>
          <w:rFonts w:ascii="Arial" w:hAnsi="Arial"/>
          <w:bCs/>
          <w:sz w:val="24"/>
          <w:szCs w:val="24"/>
        </w:rPr>
        <w:t>the “what is law” question – be helpful to law students in 2023?</w:t>
      </w:r>
      <w:r w:rsidR="002133D4">
        <w:rPr>
          <w:rFonts w:ascii="Arial" w:hAnsi="Arial"/>
          <w:bCs/>
          <w:sz w:val="24"/>
          <w:szCs w:val="24"/>
        </w:rPr>
        <w:t xml:space="preserve"> </w:t>
      </w:r>
      <w:r w:rsidR="00565922">
        <w:rPr>
          <w:rFonts w:ascii="Arial" w:hAnsi="Arial"/>
          <w:sz w:val="24"/>
          <w:szCs w:val="24"/>
        </w:rPr>
        <w:t>Explain</w:t>
      </w:r>
      <w:r w:rsidR="005446FC">
        <w:rPr>
          <w:rFonts w:ascii="Arial" w:hAnsi="Arial"/>
          <w:sz w:val="24"/>
          <w:szCs w:val="24"/>
        </w:rPr>
        <w:t xml:space="preserve"> </w:t>
      </w:r>
      <w:r w:rsidR="00565922" w:rsidRPr="00D30827">
        <w:rPr>
          <w:rFonts w:ascii="Arial" w:hAnsi="Arial"/>
          <w:sz w:val="24"/>
          <w:szCs w:val="24"/>
        </w:rPr>
        <w:t>your answer with reference to materials you have studied in this course.</w:t>
      </w:r>
    </w:p>
    <w:p w14:paraId="48628FDD" w14:textId="1E624B8D" w:rsidR="00A830C4" w:rsidRDefault="00A830C4" w:rsidP="00C4114C">
      <w:pPr>
        <w:rPr>
          <w:rFonts w:ascii="Arial" w:hAnsi="Arial"/>
          <w:b/>
          <w:bCs/>
          <w:sz w:val="24"/>
          <w:szCs w:val="24"/>
        </w:rPr>
      </w:pPr>
    </w:p>
    <w:p w14:paraId="7ED782BA" w14:textId="77777777" w:rsidR="002D35ED" w:rsidRDefault="002D35ED" w:rsidP="00C4114C">
      <w:pPr>
        <w:rPr>
          <w:rFonts w:ascii="Arial" w:hAnsi="Arial"/>
          <w:b/>
          <w:bCs/>
          <w:sz w:val="24"/>
          <w:szCs w:val="24"/>
        </w:rPr>
      </w:pPr>
    </w:p>
    <w:p w14:paraId="5B878999" w14:textId="77777777" w:rsidR="00565922" w:rsidRPr="00D30827" w:rsidRDefault="00565922" w:rsidP="00C4114C">
      <w:pPr>
        <w:rPr>
          <w:rFonts w:ascii="Arial" w:hAnsi="Arial"/>
          <w:b/>
          <w:bCs/>
          <w:sz w:val="24"/>
          <w:szCs w:val="24"/>
        </w:rPr>
      </w:pPr>
    </w:p>
    <w:p w14:paraId="3D34A78A" w14:textId="7D0E4F10" w:rsidR="00F3161D" w:rsidRPr="00D30827" w:rsidRDefault="00CD5565" w:rsidP="00E5558C">
      <w:pPr>
        <w:ind w:left="720" w:hanging="720"/>
        <w:jc w:val="both"/>
        <w:rPr>
          <w:rFonts w:ascii="Arial" w:hAnsi="Arial"/>
          <w:sz w:val="24"/>
          <w:szCs w:val="24"/>
        </w:rPr>
      </w:pPr>
      <w:r w:rsidRPr="00D30827">
        <w:rPr>
          <w:rFonts w:ascii="Arial" w:hAnsi="Arial"/>
          <w:b/>
          <w:sz w:val="24"/>
          <w:szCs w:val="24"/>
        </w:rPr>
        <w:t>2.</w:t>
      </w:r>
      <w:r w:rsidR="000D5CBE" w:rsidRPr="00D30827">
        <w:rPr>
          <w:rFonts w:ascii="Arial" w:hAnsi="Arial"/>
          <w:b/>
          <w:sz w:val="24"/>
          <w:szCs w:val="24"/>
        </w:rPr>
        <w:tab/>
      </w:r>
      <w:r w:rsidR="00E54FDD" w:rsidRPr="00E54FDD">
        <w:rPr>
          <w:rFonts w:ascii="Arial" w:hAnsi="Arial"/>
          <w:bCs/>
          <w:sz w:val="24"/>
          <w:szCs w:val="24"/>
        </w:rPr>
        <w:t>What do natural lawyers mean when they claim there is “higher law” that exists independently of human-made law? What are the implications of this claim for the legitimacy of law and</w:t>
      </w:r>
      <w:r w:rsidR="005370E6">
        <w:rPr>
          <w:rFonts w:ascii="Arial" w:hAnsi="Arial"/>
          <w:bCs/>
          <w:sz w:val="24"/>
          <w:szCs w:val="24"/>
        </w:rPr>
        <w:t>,</w:t>
      </w:r>
      <w:r w:rsidR="00E54FDD" w:rsidRPr="00E54FDD">
        <w:rPr>
          <w:rFonts w:ascii="Arial" w:hAnsi="Arial"/>
          <w:bCs/>
          <w:sz w:val="24"/>
          <w:szCs w:val="24"/>
        </w:rPr>
        <w:t xml:space="preserve"> in particular</w:t>
      </w:r>
      <w:r w:rsidR="005370E6">
        <w:rPr>
          <w:rFonts w:ascii="Arial" w:hAnsi="Arial"/>
          <w:bCs/>
          <w:sz w:val="24"/>
          <w:szCs w:val="24"/>
        </w:rPr>
        <w:t>,</w:t>
      </w:r>
      <w:r w:rsidR="00E54FDD" w:rsidRPr="00E54FDD">
        <w:rPr>
          <w:rFonts w:ascii="Arial" w:hAnsi="Arial"/>
          <w:bCs/>
          <w:sz w:val="24"/>
          <w:szCs w:val="24"/>
        </w:rPr>
        <w:t xml:space="preserve"> the question of what law is for? </w:t>
      </w:r>
      <w:r w:rsidR="001624E7" w:rsidRPr="00E54FDD">
        <w:rPr>
          <w:rFonts w:ascii="Arial" w:hAnsi="Arial"/>
          <w:bCs/>
          <w:sz w:val="24"/>
          <w:szCs w:val="24"/>
        </w:rPr>
        <w:t>Explain</w:t>
      </w:r>
      <w:r w:rsidR="001624E7" w:rsidRPr="00D30827">
        <w:rPr>
          <w:rFonts w:ascii="Arial" w:hAnsi="Arial"/>
          <w:sz w:val="24"/>
          <w:szCs w:val="24"/>
        </w:rPr>
        <w:t xml:space="preserve"> your answer with reference to materials you have studied in this course.</w:t>
      </w:r>
    </w:p>
    <w:p w14:paraId="280C3107" w14:textId="77777777" w:rsidR="00CD5565" w:rsidRPr="00D30827" w:rsidRDefault="00CD5565" w:rsidP="00C4114C">
      <w:pPr>
        <w:rPr>
          <w:rFonts w:ascii="Arial" w:hAnsi="Arial"/>
          <w:b/>
          <w:sz w:val="24"/>
          <w:szCs w:val="24"/>
        </w:rPr>
      </w:pPr>
    </w:p>
    <w:p w14:paraId="76C18F7D" w14:textId="77777777" w:rsidR="000D5CBE" w:rsidRDefault="000D5CBE" w:rsidP="00C4114C">
      <w:pPr>
        <w:rPr>
          <w:rFonts w:ascii="Arial" w:hAnsi="Arial"/>
          <w:b/>
          <w:sz w:val="24"/>
          <w:szCs w:val="24"/>
        </w:rPr>
      </w:pPr>
    </w:p>
    <w:p w14:paraId="37A07175" w14:textId="77777777" w:rsidR="002D35ED" w:rsidRPr="00D30827" w:rsidRDefault="002D35ED" w:rsidP="00C4114C">
      <w:pPr>
        <w:rPr>
          <w:rFonts w:ascii="Arial" w:hAnsi="Arial"/>
          <w:b/>
          <w:sz w:val="24"/>
          <w:szCs w:val="24"/>
        </w:rPr>
      </w:pPr>
    </w:p>
    <w:p w14:paraId="0E648B23" w14:textId="4C9E5746" w:rsidR="009A6FAE" w:rsidRPr="009A6FAE" w:rsidRDefault="00CD5565" w:rsidP="00E54FDD">
      <w:pPr>
        <w:ind w:left="720" w:hanging="720"/>
        <w:jc w:val="both"/>
        <w:rPr>
          <w:rFonts w:ascii="Arial" w:hAnsi="Arial"/>
          <w:bCs/>
          <w:sz w:val="24"/>
          <w:szCs w:val="24"/>
        </w:rPr>
      </w:pPr>
      <w:r w:rsidRPr="00D30827">
        <w:rPr>
          <w:rFonts w:ascii="Arial" w:hAnsi="Arial"/>
          <w:b/>
          <w:sz w:val="24"/>
          <w:szCs w:val="24"/>
        </w:rPr>
        <w:t>3.</w:t>
      </w:r>
      <w:r w:rsidRPr="00D30827">
        <w:rPr>
          <w:rFonts w:ascii="Arial" w:hAnsi="Arial"/>
          <w:b/>
          <w:sz w:val="24"/>
          <w:szCs w:val="24"/>
        </w:rPr>
        <w:tab/>
      </w:r>
      <w:r w:rsidR="002133D4" w:rsidRPr="00E54FDD">
        <w:rPr>
          <w:rFonts w:ascii="Arial" w:hAnsi="Arial"/>
          <w:bCs/>
          <w:sz w:val="24"/>
          <w:szCs w:val="24"/>
        </w:rPr>
        <w:t xml:space="preserve">Are the core insights of legal positivists such as John Austin and H.L.A. Hart still relevant to debates about the nature </w:t>
      </w:r>
      <w:r w:rsidR="00E54FDD" w:rsidRPr="00E54FDD">
        <w:rPr>
          <w:rFonts w:ascii="Arial" w:hAnsi="Arial"/>
          <w:bCs/>
          <w:sz w:val="24"/>
          <w:szCs w:val="24"/>
        </w:rPr>
        <w:t>of law</w:t>
      </w:r>
      <w:r w:rsidR="002133D4" w:rsidRPr="00E54FDD">
        <w:rPr>
          <w:rFonts w:ascii="Arial" w:hAnsi="Arial"/>
          <w:bCs/>
          <w:sz w:val="24"/>
          <w:szCs w:val="24"/>
        </w:rPr>
        <w:t xml:space="preserve"> in 2023?</w:t>
      </w:r>
      <w:r w:rsidR="00E54FDD" w:rsidRPr="00E54FDD">
        <w:rPr>
          <w:rFonts w:ascii="Arial" w:hAnsi="Arial"/>
          <w:bCs/>
          <w:sz w:val="24"/>
          <w:szCs w:val="24"/>
        </w:rPr>
        <w:t xml:space="preserve"> Should we abandon the study of legal positivism in favour of </w:t>
      </w:r>
      <w:r w:rsidR="00E54FDD">
        <w:rPr>
          <w:rFonts w:ascii="Arial" w:hAnsi="Arial"/>
          <w:bCs/>
          <w:sz w:val="24"/>
          <w:szCs w:val="24"/>
        </w:rPr>
        <w:t xml:space="preserve">critical </w:t>
      </w:r>
      <w:r w:rsidR="00E54FDD" w:rsidRPr="00E54FDD">
        <w:rPr>
          <w:rFonts w:ascii="Arial" w:hAnsi="Arial"/>
          <w:bCs/>
          <w:sz w:val="24"/>
          <w:szCs w:val="24"/>
        </w:rPr>
        <w:t>theories that are more directly concerned wi</w:t>
      </w:r>
      <w:r w:rsidR="00E54FDD">
        <w:rPr>
          <w:rFonts w:ascii="Arial" w:hAnsi="Arial"/>
          <w:bCs/>
          <w:sz w:val="24"/>
          <w:szCs w:val="24"/>
        </w:rPr>
        <w:t xml:space="preserve">th the relationship between law and power? </w:t>
      </w:r>
      <w:r w:rsidR="005370E6">
        <w:rPr>
          <w:rFonts w:ascii="Arial" w:hAnsi="Arial"/>
          <w:sz w:val="24"/>
          <w:szCs w:val="24"/>
        </w:rPr>
        <w:t xml:space="preserve">Explain </w:t>
      </w:r>
      <w:r w:rsidR="005370E6" w:rsidRPr="00D30827">
        <w:rPr>
          <w:rFonts w:ascii="Arial" w:hAnsi="Arial"/>
          <w:sz w:val="24"/>
          <w:szCs w:val="24"/>
        </w:rPr>
        <w:t>your answer with reference to materials you have studied in this course.</w:t>
      </w:r>
    </w:p>
    <w:p w14:paraId="1CC7344C" w14:textId="7CEC5356" w:rsidR="000D5CBE" w:rsidRPr="00D30827" w:rsidRDefault="000D5CBE" w:rsidP="00C4114C">
      <w:pPr>
        <w:ind w:left="7488" w:firstLine="432"/>
        <w:jc w:val="right"/>
        <w:rPr>
          <w:rFonts w:ascii="Arial" w:hAnsi="Arial"/>
          <w:b/>
          <w:bCs/>
          <w:sz w:val="24"/>
          <w:szCs w:val="24"/>
        </w:rPr>
      </w:pPr>
      <w:r w:rsidRPr="00D30827">
        <w:rPr>
          <w:rFonts w:ascii="Arial" w:hAnsi="Arial"/>
          <w:b/>
          <w:sz w:val="24"/>
          <w:szCs w:val="24"/>
        </w:rPr>
        <w:br w:type="page"/>
      </w:r>
      <w:r w:rsidRPr="00D30827">
        <w:rPr>
          <w:rFonts w:ascii="Arial" w:hAnsi="Arial"/>
          <w:b/>
          <w:bCs/>
          <w:sz w:val="24"/>
          <w:szCs w:val="24"/>
        </w:rPr>
        <w:lastRenderedPageBreak/>
        <w:t xml:space="preserve">Page </w:t>
      </w:r>
      <w:r w:rsidR="009A6B53">
        <w:rPr>
          <w:rFonts w:ascii="Arial" w:hAnsi="Arial"/>
          <w:b/>
          <w:bCs/>
          <w:sz w:val="24"/>
          <w:szCs w:val="24"/>
        </w:rPr>
        <w:t>3</w:t>
      </w:r>
      <w:r w:rsidRPr="00D30827">
        <w:rPr>
          <w:rFonts w:ascii="Arial" w:hAnsi="Arial"/>
          <w:b/>
          <w:bCs/>
          <w:sz w:val="24"/>
          <w:szCs w:val="24"/>
        </w:rPr>
        <w:t>/</w:t>
      </w:r>
      <w:r w:rsidR="00833B67">
        <w:rPr>
          <w:rFonts w:ascii="Arial" w:hAnsi="Arial"/>
          <w:b/>
          <w:bCs/>
          <w:sz w:val="24"/>
          <w:szCs w:val="24"/>
        </w:rPr>
        <w:t>4</w:t>
      </w:r>
    </w:p>
    <w:p w14:paraId="212DFEC2" w14:textId="01FE557A" w:rsidR="000D5CBE" w:rsidRPr="00D30827" w:rsidRDefault="000D5CBE" w:rsidP="00C4114C">
      <w:pPr>
        <w:rPr>
          <w:rFonts w:ascii="Arial" w:hAnsi="Arial"/>
          <w:b/>
          <w:bCs/>
          <w:sz w:val="24"/>
          <w:szCs w:val="24"/>
        </w:rPr>
      </w:pPr>
      <w:r w:rsidRPr="00D30827">
        <w:rPr>
          <w:rFonts w:ascii="Arial" w:hAnsi="Arial"/>
          <w:b/>
          <w:bCs/>
          <w:sz w:val="24"/>
          <w:szCs w:val="24"/>
        </w:rPr>
        <w:t>LAW 300</w:t>
      </w:r>
      <w:r w:rsidR="00A2599F">
        <w:rPr>
          <w:rFonts w:ascii="Arial" w:hAnsi="Arial"/>
          <w:b/>
          <w:bCs/>
          <w:sz w:val="24"/>
          <w:szCs w:val="24"/>
        </w:rPr>
        <w:t>, Section 2</w:t>
      </w:r>
    </w:p>
    <w:p w14:paraId="7C932653" w14:textId="77777777" w:rsidR="000D5CBE" w:rsidRPr="00D30827" w:rsidRDefault="000D5CBE" w:rsidP="00C4114C">
      <w:pPr>
        <w:rPr>
          <w:rFonts w:ascii="Arial" w:hAnsi="Arial"/>
          <w:sz w:val="24"/>
          <w:szCs w:val="24"/>
        </w:rPr>
      </w:pPr>
    </w:p>
    <w:p w14:paraId="343233CA" w14:textId="77777777" w:rsidR="000D5CBE" w:rsidRPr="00D30827" w:rsidRDefault="000D5CBE" w:rsidP="00C4114C">
      <w:pPr>
        <w:rPr>
          <w:rFonts w:ascii="Arial" w:hAnsi="Arial"/>
          <w:sz w:val="24"/>
          <w:szCs w:val="24"/>
        </w:rPr>
      </w:pPr>
    </w:p>
    <w:p w14:paraId="3FB33821" w14:textId="6BF68B19" w:rsidR="00833B67" w:rsidRPr="00833B67" w:rsidRDefault="00833B67" w:rsidP="00833B67">
      <w:pPr>
        <w:jc w:val="center"/>
        <w:rPr>
          <w:rFonts w:ascii="Arial" w:hAnsi="Arial"/>
          <w:b/>
          <w:bCs/>
          <w:sz w:val="24"/>
          <w:szCs w:val="24"/>
        </w:rPr>
      </w:pPr>
      <w:r w:rsidRPr="00833B67">
        <w:rPr>
          <w:rFonts w:ascii="Arial" w:hAnsi="Arial"/>
          <w:b/>
          <w:bCs/>
          <w:sz w:val="24"/>
          <w:szCs w:val="24"/>
        </w:rPr>
        <w:t xml:space="preserve">SECTION </w:t>
      </w:r>
      <w:r>
        <w:rPr>
          <w:rFonts w:ascii="Arial" w:hAnsi="Arial"/>
          <w:b/>
          <w:bCs/>
          <w:sz w:val="24"/>
          <w:szCs w:val="24"/>
        </w:rPr>
        <w:t>2</w:t>
      </w:r>
    </w:p>
    <w:p w14:paraId="597D2BEB" w14:textId="77777777" w:rsidR="00833B67" w:rsidRDefault="00833B67" w:rsidP="00833B67">
      <w:pPr>
        <w:rPr>
          <w:rFonts w:ascii="Arial" w:hAnsi="Arial"/>
          <w:sz w:val="24"/>
          <w:szCs w:val="24"/>
        </w:rPr>
      </w:pPr>
    </w:p>
    <w:p w14:paraId="0326732A" w14:textId="77777777" w:rsidR="002D35ED" w:rsidRPr="00D30827" w:rsidRDefault="002D35ED" w:rsidP="00833B67">
      <w:pPr>
        <w:rPr>
          <w:rFonts w:ascii="Arial" w:hAnsi="Arial"/>
          <w:sz w:val="24"/>
          <w:szCs w:val="24"/>
        </w:rPr>
      </w:pPr>
    </w:p>
    <w:p w14:paraId="1943B6A1" w14:textId="2C6847D5" w:rsidR="00833B67" w:rsidRPr="00336B36" w:rsidRDefault="00833B67" w:rsidP="00D6100A">
      <w:pPr>
        <w:ind w:left="720" w:hanging="720"/>
        <w:jc w:val="both"/>
        <w:rPr>
          <w:rFonts w:ascii="Arial" w:hAnsi="Arial"/>
          <w:sz w:val="24"/>
          <w:szCs w:val="24"/>
        </w:rPr>
      </w:pPr>
      <w:r>
        <w:rPr>
          <w:rFonts w:ascii="Arial" w:hAnsi="Arial"/>
          <w:b/>
          <w:sz w:val="24"/>
          <w:szCs w:val="24"/>
        </w:rPr>
        <w:t>4</w:t>
      </w:r>
      <w:r w:rsidRPr="00D30827">
        <w:rPr>
          <w:rFonts w:ascii="Arial" w:hAnsi="Arial"/>
          <w:b/>
          <w:sz w:val="24"/>
          <w:szCs w:val="24"/>
        </w:rPr>
        <w:t>.</w:t>
      </w:r>
      <w:r w:rsidRPr="00D30827">
        <w:rPr>
          <w:rFonts w:ascii="Arial" w:hAnsi="Arial"/>
          <w:b/>
          <w:sz w:val="24"/>
          <w:szCs w:val="24"/>
        </w:rPr>
        <w:tab/>
      </w:r>
      <w:r w:rsidR="00C545DF" w:rsidRPr="00C545DF">
        <w:rPr>
          <w:rFonts w:ascii="Arial" w:hAnsi="Arial"/>
          <w:bCs/>
          <w:sz w:val="24"/>
          <w:szCs w:val="24"/>
        </w:rPr>
        <w:t xml:space="preserve">Why </w:t>
      </w:r>
      <w:r w:rsidR="005370E6">
        <w:rPr>
          <w:rFonts w:ascii="Arial" w:hAnsi="Arial"/>
          <w:bCs/>
          <w:sz w:val="24"/>
          <w:szCs w:val="24"/>
        </w:rPr>
        <w:t>does</w:t>
      </w:r>
      <w:r w:rsidR="00C545DF" w:rsidRPr="00C545DF">
        <w:rPr>
          <w:rFonts w:ascii="Arial" w:hAnsi="Arial"/>
          <w:bCs/>
          <w:sz w:val="24"/>
          <w:szCs w:val="24"/>
        </w:rPr>
        <w:t xml:space="preserve"> Gordon Christie </w:t>
      </w:r>
      <w:r w:rsidR="005370E6">
        <w:rPr>
          <w:rFonts w:ascii="Arial" w:hAnsi="Arial"/>
          <w:bCs/>
          <w:sz w:val="24"/>
          <w:szCs w:val="24"/>
        </w:rPr>
        <w:t>advocate for</w:t>
      </w:r>
      <w:r w:rsidR="00C545DF" w:rsidRPr="00C545DF">
        <w:rPr>
          <w:rFonts w:ascii="Arial" w:hAnsi="Arial"/>
          <w:bCs/>
          <w:sz w:val="24"/>
          <w:szCs w:val="24"/>
        </w:rPr>
        <w:t xml:space="preserve"> </w:t>
      </w:r>
      <w:r w:rsidR="005370E6">
        <w:rPr>
          <w:rFonts w:ascii="Arial" w:hAnsi="Arial"/>
          <w:bCs/>
          <w:sz w:val="24"/>
          <w:szCs w:val="24"/>
        </w:rPr>
        <w:t>I</w:t>
      </w:r>
      <w:r w:rsidR="00C545DF" w:rsidRPr="00C545DF">
        <w:rPr>
          <w:rFonts w:ascii="Arial" w:hAnsi="Arial"/>
          <w:bCs/>
          <w:sz w:val="24"/>
          <w:szCs w:val="24"/>
        </w:rPr>
        <w:t xml:space="preserve">ndigenous </w:t>
      </w:r>
      <w:proofErr w:type="spellStart"/>
      <w:r w:rsidR="00C545DF" w:rsidRPr="00C545DF">
        <w:rPr>
          <w:rFonts w:ascii="Arial" w:hAnsi="Arial"/>
          <w:bCs/>
          <w:sz w:val="24"/>
          <w:szCs w:val="24"/>
        </w:rPr>
        <w:t>theorising</w:t>
      </w:r>
      <w:proofErr w:type="spellEnd"/>
      <w:r w:rsidR="00C545DF" w:rsidRPr="00C545DF">
        <w:rPr>
          <w:rFonts w:ascii="Arial" w:hAnsi="Arial"/>
          <w:bCs/>
          <w:sz w:val="24"/>
          <w:szCs w:val="24"/>
        </w:rPr>
        <w:t xml:space="preserve"> about the law?</w:t>
      </w:r>
      <w:r w:rsidR="00C545DF">
        <w:rPr>
          <w:rFonts w:ascii="Arial" w:hAnsi="Arial"/>
          <w:b/>
          <w:sz w:val="24"/>
          <w:szCs w:val="24"/>
        </w:rPr>
        <w:t xml:space="preserve"> </w:t>
      </w:r>
      <w:r w:rsidR="00D6100A">
        <w:rPr>
          <w:rFonts w:ascii="Arial" w:hAnsi="Arial"/>
          <w:sz w:val="24"/>
          <w:szCs w:val="24"/>
        </w:rPr>
        <w:t xml:space="preserve">In what ways </w:t>
      </w:r>
      <w:r w:rsidR="00C545DF">
        <w:rPr>
          <w:rFonts w:ascii="Arial" w:hAnsi="Arial"/>
          <w:sz w:val="24"/>
          <w:szCs w:val="24"/>
        </w:rPr>
        <w:t>might</w:t>
      </w:r>
      <w:r w:rsidR="00D6100A">
        <w:rPr>
          <w:rFonts w:ascii="Arial" w:hAnsi="Arial"/>
          <w:sz w:val="24"/>
          <w:szCs w:val="24"/>
        </w:rPr>
        <w:t xml:space="preserve"> a greater understanding of Indigenous legal theory and Indigenous legal systems help us to address the legacy of colonialism</w:t>
      </w:r>
      <w:r w:rsidR="005F2369">
        <w:rPr>
          <w:rFonts w:ascii="Arial" w:hAnsi="Arial"/>
          <w:sz w:val="24"/>
          <w:szCs w:val="24"/>
        </w:rPr>
        <w:t xml:space="preserve"> in Canada</w:t>
      </w:r>
      <w:r w:rsidR="005370E6">
        <w:rPr>
          <w:rFonts w:ascii="Arial" w:hAnsi="Arial"/>
          <w:sz w:val="24"/>
          <w:szCs w:val="24"/>
        </w:rPr>
        <w:t xml:space="preserve"> </w:t>
      </w:r>
      <w:r w:rsidR="00D6100A">
        <w:rPr>
          <w:rFonts w:ascii="Arial" w:hAnsi="Arial"/>
          <w:sz w:val="24"/>
          <w:szCs w:val="24"/>
        </w:rPr>
        <w:t xml:space="preserve">in 2023? </w:t>
      </w:r>
      <w:r>
        <w:rPr>
          <w:rFonts w:ascii="Arial" w:hAnsi="Arial"/>
          <w:sz w:val="24"/>
          <w:szCs w:val="24"/>
        </w:rPr>
        <w:t xml:space="preserve">Explain </w:t>
      </w:r>
      <w:r w:rsidRPr="00D30827">
        <w:rPr>
          <w:rFonts w:ascii="Arial" w:hAnsi="Arial"/>
          <w:sz w:val="24"/>
          <w:szCs w:val="24"/>
        </w:rPr>
        <w:t>your answer with reference to materials you have studied in this course.</w:t>
      </w:r>
    </w:p>
    <w:p w14:paraId="55C20A2A" w14:textId="77777777" w:rsidR="00833B67" w:rsidRDefault="00833B67" w:rsidP="00D6100A">
      <w:pPr>
        <w:jc w:val="both"/>
        <w:rPr>
          <w:rFonts w:ascii="Arial" w:hAnsi="Arial"/>
          <w:b/>
          <w:bCs/>
          <w:sz w:val="24"/>
          <w:szCs w:val="24"/>
        </w:rPr>
      </w:pPr>
    </w:p>
    <w:p w14:paraId="32EB2B59" w14:textId="77777777" w:rsidR="002D35ED" w:rsidRDefault="002D35ED" w:rsidP="00D6100A">
      <w:pPr>
        <w:jc w:val="both"/>
        <w:rPr>
          <w:rFonts w:ascii="Arial" w:hAnsi="Arial"/>
          <w:b/>
          <w:bCs/>
          <w:sz w:val="24"/>
          <w:szCs w:val="24"/>
        </w:rPr>
      </w:pPr>
    </w:p>
    <w:p w14:paraId="57DF7D7E" w14:textId="77777777" w:rsidR="00833B67" w:rsidRPr="00D30827" w:rsidRDefault="00833B67" w:rsidP="00D6100A">
      <w:pPr>
        <w:jc w:val="both"/>
        <w:rPr>
          <w:rFonts w:ascii="Arial" w:hAnsi="Arial"/>
          <w:b/>
          <w:bCs/>
          <w:sz w:val="24"/>
          <w:szCs w:val="24"/>
        </w:rPr>
      </w:pPr>
    </w:p>
    <w:p w14:paraId="33DE1EEB" w14:textId="519C4FA5" w:rsidR="00833B67" w:rsidRPr="00D6100A" w:rsidRDefault="00833B67" w:rsidP="00D6100A">
      <w:pPr>
        <w:ind w:left="720" w:hanging="720"/>
        <w:jc w:val="both"/>
        <w:rPr>
          <w:rFonts w:ascii="Arial" w:hAnsi="Arial"/>
          <w:bCs/>
          <w:sz w:val="24"/>
          <w:szCs w:val="24"/>
        </w:rPr>
      </w:pPr>
      <w:r>
        <w:rPr>
          <w:rFonts w:ascii="Arial" w:hAnsi="Arial"/>
          <w:b/>
          <w:sz w:val="24"/>
          <w:szCs w:val="24"/>
        </w:rPr>
        <w:t>5</w:t>
      </w:r>
      <w:r w:rsidRPr="00D30827">
        <w:rPr>
          <w:rFonts w:ascii="Arial" w:hAnsi="Arial"/>
          <w:b/>
          <w:sz w:val="24"/>
          <w:szCs w:val="24"/>
        </w:rPr>
        <w:t>.</w:t>
      </w:r>
      <w:r w:rsidRPr="00D30827">
        <w:rPr>
          <w:rFonts w:ascii="Arial" w:hAnsi="Arial"/>
          <w:b/>
          <w:sz w:val="24"/>
          <w:szCs w:val="24"/>
        </w:rPr>
        <w:tab/>
      </w:r>
      <w:r w:rsidR="00D841BB">
        <w:rPr>
          <w:rFonts w:ascii="Arial" w:hAnsi="Arial"/>
          <w:bCs/>
          <w:sz w:val="24"/>
          <w:szCs w:val="24"/>
        </w:rPr>
        <w:t>To what extent</w:t>
      </w:r>
      <w:r w:rsidR="00D6100A" w:rsidRPr="00D6100A">
        <w:rPr>
          <w:rFonts w:ascii="Arial" w:hAnsi="Arial"/>
          <w:bCs/>
          <w:sz w:val="24"/>
          <w:szCs w:val="24"/>
        </w:rPr>
        <w:t xml:space="preserve"> have the insights of legal realists and their rejection of legal formalism influenced </w:t>
      </w:r>
      <w:r w:rsidR="00D841BB">
        <w:rPr>
          <w:rFonts w:ascii="Arial" w:hAnsi="Arial"/>
          <w:bCs/>
          <w:sz w:val="24"/>
          <w:szCs w:val="24"/>
        </w:rPr>
        <w:t>how</w:t>
      </w:r>
      <w:r w:rsidR="00D6100A" w:rsidRPr="00D6100A">
        <w:rPr>
          <w:rFonts w:ascii="Arial" w:hAnsi="Arial"/>
          <w:bCs/>
          <w:sz w:val="24"/>
          <w:szCs w:val="24"/>
        </w:rPr>
        <w:t xml:space="preserve"> contemporary legal scholars view </w:t>
      </w:r>
      <w:r w:rsidR="00D6100A">
        <w:rPr>
          <w:rFonts w:ascii="Arial" w:hAnsi="Arial"/>
          <w:bCs/>
          <w:sz w:val="24"/>
          <w:szCs w:val="24"/>
        </w:rPr>
        <w:t xml:space="preserve">courts, </w:t>
      </w:r>
      <w:r w:rsidR="00D6100A" w:rsidRPr="00D6100A">
        <w:rPr>
          <w:rFonts w:ascii="Arial" w:hAnsi="Arial"/>
          <w:bCs/>
          <w:sz w:val="24"/>
          <w:szCs w:val="24"/>
        </w:rPr>
        <w:t>judges</w:t>
      </w:r>
      <w:r w:rsidR="00D6100A">
        <w:rPr>
          <w:rFonts w:ascii="Arial" w:hAnsi="Arial"/>
          <w:bCs/>
          <w:sz w:val="24"/>
          <w:szCs w:val="24"/>
        </w:rPr>
        <w:t>,</w:t>
      </w:r>
      <w:r w:rsidR="00D6100A" w:rsidRPr="00D6100A">
        <w:rPr>
          <w:rFonts w:ascii="Arial" w:hAnsi="Arial"/>
          <w:bCs/>
          <w:sz w:val="24"/>
          <w:szCs w:val="24"/>
        </w:rPr>
        <w:t xml:space="preserve"> and judicial decision-making? Is it right to suggest that “we are all legal realists” in 2023? </w:t>
      </w:r>
      <w:r w:rsidRPr="00D6100A">
        <w:rPr>
          <w:rFonts w:ascii="Arial" w:hAnsi="Arial"/>
          <w:bCs/>
          <w:sz w:val="24"/>
          <w:szCs w:val="24"/>
        </w:rPr>
        <w:t>Explain your answer with reference to materials you have studied in this course.</w:t>
      </w:r>
    </w:p>
    <w:p w14:paraId="6B54F689" w14:textId="77777777" w:rsidR="00833B67" w:rsidRPr="00D30827" w:rsidRDefault="00833B67" w:rsidP="00833B67">
      <w:pPr>
        <w:rPr>
          <w:rFonts w:ascii="Arial" w:hAnsi="Arial"/>
          <w:b/>
          <w:sz w:val="24"/>
          <w:szCs w:val="24"/>
        </w:rPr>
      </w:pPr>
    </w:p>
    <w:p w14:paraId="3582C574" w14:textId="77777777" w:rsidR="00833B67" w:rsidRDefault="00833B67" w:rsidP="00833B67">
      <w:pPr>
        <w:rPr>
          <w:rFonts w:ascii="Arial" w:hAnsi="Arial"/>
          <w:b/>
          <w:sz w:val="24"/>
          <w:szCs w:val="24"/>
        </w:rPr>
      </w:pPr>
    </w:p>
    <w:p w14:paraId="74DDCB54" w14:textId="77777777" w:rsidR="00833B67" w:rsidRPr="00D30827" w:rsidRDefault="00833B67" w:rsidP="00833B67">
      <w:pPr>
        <w:rPr>
          <w:rFonts w:ascii="Arial" w:hAnsi="Arial"/>
          <w:b/>
          <w:sz w:val="24"/>
          <w:szCs w:val="24"/>
        </w:rPr>
      </w:pPr>
    </w:p>
    <w:p w14:paraId="060487F8" w14:textId="096C2532" w:rsidR="005D590A" w:rsidRDefault="00833B67" w:rsidP="00833B67">
      <w:pPr>
        <w:ind w:left="720" w:hanging="720"/>
        <w:jc w:val="both"/>
        <w:rPr>
          <w:rFonts w:ascii="Arial" w:hAnsi="Arial"/>
          <w:bCs/>
          <w:sz w:val="24"/>
          <w:szCs w:val="24"/>
        </w:rPr>
      </w:pPr>
      <w:r>
        <w:rPr>
          <w:rFonts w:ascii="Arial" w:hAnsi="Arial"/>
          <w:b/>
          <w:sz w:val="24"/>
          <w:szCs w:val="24"/>
        </w:rPr>
        <w:t>6</w:t>
      </w:r>
      <w:r w:rsidRPr="00D30827">
        <w:rPr>
          <w:rFonts w:ascii="Arial" w:hAnsi="Arial"/>
          <w:b/>
          <w:sz w:val="24"/>
          <w:szCs w:val="24"/>
        </w:rPr>
        <w:t>.</w:t>
      </w:r>
      <w:r w:rsidRPr="00D30827">
        <w:rPr>
          <w:rFonts w:ascii="Arial" w:hAnsi="Arial"/>
          <w:b/>
          <w:sz w:val="24"/>
          <w:szCs w:val="24"/>
        </w:rPr>
        <w:tab/>
      </w:r>
      <w:r w:rsidR="00187DC6" w:rsidRPr="00187DC6">
        <w:rPr>
          <w:rFonts w:ascii="Arial" w:hAnsi="Arial"/>
          <w:bCs/>
          <w:sz w:val="24"/>
          <w:szCs w:val="24"/>
        </w:rPr>
        <w:t>“The critique of orthodox legal scholarship draws upon a more generalized critique of liberalism and thus constitutes one of the major points of unification of critical legal studies. The core of this critique is the contention that the claim made by liberalism to resolve the persistent and systematic conflict between individual and social interests through the mechanism of objective rules within a framework of procedural justice is inherently flawed. Mediation between conflicting interests at best offers only a pragmatic response to social conflict which can achieve nothing other than a set of results which reflects the unequal distribution of power and resources whilst claiming to act in the name of a set of universal social values.”</w:t>
      </w:r>
    </w:p>
    <w:p w14:paraId="75A4EEE2" w14:textId="77777777" w:rsidR="00187DC6" w:rsidRDefault="00187DC6" w:rsidP="00833B67">
      <w:pPr>
        <w:ind w:left="720" w:hanging="720"/>
        <w:jc w:val="both"/>
        <w:rPr>
          <w:rFonts w:ascii="Arial" w:hAnsi="Arial"/>
          <w:bCs/>
          <w:sz w:val="24"/>
          <w:szCs w:val="24"/>
        </w:rPr>
      </w:pPr>
    </w:p>
    <w:p w14:paraId="2395CE1A" w14:textId="6E09913E" w:rsidR="00187DC6" w:rsidRPr="00187DC6" w:rsidRDefault="00187DC6" w:rsidP="00187DC6">
      <w:pPr>
        <w:ind w:left="720" w:hanging="720"/>
        <w:jc w:val="right"/>
        <w:rPr>
          <w:rFonts w:ascii="Arial" w:hAnsi="Arial"/>
          <w:bCs/>
          <w:sz w:val="24"/>
          <w:szCs w:val="24"/>
        </w:rPr>
      </w:pPr>
      <w:r>
        <w:rPr>
          <w:rFonts w:ascii="Arial" w:hAnsi="Arial"/>
          <w:bCs/>
          <w:sz w:val="24"/>
          <w:szCs w:val="24"/>
        </w:rPr>
        <w:t>Alan Hunt</w:t>
      </w:r>
    </w:p>
    <w:p w14:paraId="2F077209" w14:textId="77777777" w:rsidR="005D590A" w:rsidRDefault="005D590A" w:rsidP="00833B67">
      <w:pPr>
        <w:ind w:left="720" w:hanging="720"/>
        <w:jc w:val="both"/>
        <w:rPr>
          <w:rFonts w:ascii="Arial" w:hAnsi="Arial"/>
          <w:b/>
          <w:sz w:val="24"/>
          <w:szCs w:val="24"/>
        </w:rPr>
      </w:pPr>
    </w:p>
    <w:p w14:paraId="7BCE4DB3" w14:textId="18677F26" w:rsidR="00833B67" w:rsidRPr="009A6FAE" w:rsidRDefault="00833B67" w:rsidP="005D590A">
      <w:pPr>
        <w:ind w:left="720"/>
        <w:jc w:val="both"/>
        <w:rPr>
          <w:rFonts w:ascii="Arial" w:hAnsi="Arial"/>
          <w:bCs/>
          <w:sz w:val="24"/>
          <w:szCs w:val="24"/>
        </w:rPr>
      </w:pPr>
      <w:r w:rsidRPr="009A6FAE">
        <w:rPr>
          <w:rFonts w:ascii="Arial" w:hAnsi="Arial"/>
          <w:bCs/>
          <w:sz w:val="24"/>
          <w:szCs w:val="24"/>
        </w:rPr>
        <w:t xml:space="preserve">Discuss </w:t>
      </w:r>
      <w:r w:rsidR="005370E6">
        <w:rPr>
          <w:rFonts w:ascii="Arial" w:hAnsi="Arial"/>
          <w:bCs/>
          <w:sz w:val="24"/>
          <w:szCs w:val="24"/>
        </w:rPr>
        <w:t xml:space="preserve">the claims in this quote </w:t>
      </w:r>
      <w:r w:rsidRPr="009A6FAE">
        <w:rPr>
          <w:rFonts w:ascii="Arial" w:hAnsi="Arial"/>
          <w:bCs/>
          <w:sz w:val="24"/>
          <w:szCs w:val="24"/>
        </w:rPr>
        <w:t>with reference to</w:t>
      </w:r>
      <w:r w:rsidRPr="009A6FAE">
        <w:rPr>
          <w:bCs/>
        </w:rPr>
        <w:t xml:space="preserve"> </w:t>
      </w:r>
      <w:r w:rsidRPr="009A6FAE">
        <w:rPr>
          <w:rFonts w:ascii="Arial" w:hAnsi="Arial"/>
          <w:bCs/>
          <w:sz w:val="24"/>
          <w:szCs w:val="24"/>
        </w:rPr>
        <w:t>materials you have studied in this course.</w:t>
      </w:r>
    </w:p>
    <w:p w14:paraId="60C772E1" w14:textId="77777777" w:rsidR="00CD5565" w:rsidRPr="00D30827" w:rsidRDefault="00CD5565" w:rsidP="00C4114C">
      <w:pPr>
        <w:rPr>
          <w:rFonts w:ascii="Arial" w:hAnsi="Arial"/>
          <w:b/>
          <w:sz w:val="24"/>
          <w:szCs w:val="24"/>
        </w:rPr>
      </w:pPr>
    </w:p>
    <w:p w14:paraId="5E8F192C" w14:textId="77777777" w:rsidR="00CD5565" w:rsidRPr="00D30827" w:rsidRDefault="00CD5565" w:rsidP="00C4114C">
      <w:pPr>
        <w:rPr>
          <w:rFonts w:ascii="Arial" w:hAnsi="Arial"/>
          <w:b/>
          <w:sz w:val="24"/>
          <w:szCs w:val="24"/>
        </w:rPr>
      </w:pPr>
    </w:p>
    <w:p w14:paraId="5384E8BA" w14:textId="77777777" w:rsidR="00E5558C" w:rsidRPr="00D30827" w:rsidRDefault="00E5558C" w:rsidP="00E5558C">
      <w:pPr>
        <w:ind w:left="720" w:hanging="720"/>
        <w:jc w:val="both"/>
        <w:rPr>
          <w:rFonts w:ascii="Arial" w:hAnsi="Arial"/>
          <w:b/>
          <w:bCs/>
          <w:sz w:val="24"/>
          <w:szCs w:val="24"/>
        </w:rPr>
      </w:pPr>
      <w:r>
        <w:rPr>
          <w:rFonts w:ascii="Arial" w:hAnsi="Arial"/>
          <w:sz w:val="24"/>
          <w:szCs w:val="24"/>
        </w:rPr>
        <w:br w:type="page"/>
      </w:r>
    </w:p>
    <w:p w14:paraId="61E5BAE3" w14:textId="7D73E214" w:rsidR="00C909EC" w:rsidRPr="00D30827" w:rsidRDefault="00C909EC" w:rsidP="00C909EC">
      <w:pPr>
        <w:ind w:left="7488" w:firstLine="432"/>
        <w:jc w:val="right"/>
        <w:rPr>
          <w:rFonts w:ascii="Arial" w:hAnsi="Arial"/>
          <w:b/>
          <w:bCs/>
          <w:sz w:val="24"/>
          <w:szCs w:val="24"/>
        </w:rPr>
      </w:pPr>
      <w:r w:rsidRPr="00D30827">
        <w:rPr>
          <w:rFonts w:ascii="Arial" w:hAnsi="Arial"/>
          <w:b/>
          <w:bCs/>
          <w:sz w:val="24"/>
          <w:szCs w:val="24"/>
        </w:rPr>
        <w:lastRenderedPageBreak/>
        <w:t xml:space="preserve">Page </w:t>
      </w:r>
      <w:r w:rsidR="00041D47">
        <w:rPr>
          <w:rFonts w:ascii="Arial" w:hAnsi="Arial"/>
          <w:b/>
          <w:bCs/>
          <w:sz w:val="24"/>
          <w:szCs w:val="24"/>
        </w:rPr>
        <w:t>4</w:t>
      </w:r>
      <w:r w:rsidRPr="00D30827">
        <w:rPr>
          <w:rFonts w:ascii="Arial" w:hAnsi="Arial"/>
          <w:b/>
          <w:bCs/>
          <w:sz w:val="24"/>
          <w:szCs w:val="24"/>
        </w:rPr>
        <w:t>/</w:t>
      </w:r>
      <w:r w:rsidR="00833B67">
        <w:rPr>
          <w:rFonts w:ascii="Arial" w:hAnsi="Arial"/>
          <w:b/>
          <w:bCs/>
          <w:sz w:val="24"/>
          <w:szCs w:val="24"/>
        </w:rPr>
        <w:t>4</w:t>
      </w:r>
    </w:p>
    <w:p w14:paraId="453F8595" w14:textId="592F927C" w:rsidR="00C909EC" w:rsidRPr="00D30827" w:rsidRDefault="00C909EC" w:rsidP="00C909EC">
      <w:pPr>
        <w:rPr>
          <w:rFonts w:ascii="Arial" w:hAnsi="Arial"/>
          <w:b/>
          <w:bCs/>
          <w:sz w:val="24"/>
          <w:szCs w:val="24"/>
        </w:rPr>
      </w:pPr>
      <w:r w:rsidRPr="00D30827">
        <w:rPr>
          <w:rFonts w:ascii="Arial" w:hAnsi="Arial"/>
          <w:b/>
          <w:bCs/>
          <w:sz w:val="24"/>
          <w:szCs w:val="24"/>
        </w:rPr>
        <w:t>LAW 300</w:t>
      </w:r>
      <w:r w:rsidR="00A2599F">
        <w:rPr>
          <w:rFonts w:ascii="Arial" w:hAnsi="Arial"/>
          <w:b/>
          <w:bCs/>
          <w:sz w:val="24"/>
          <w:szCs w:val="24"/>
        </w:rPr>
        <w:t>, Section 2</w:t>
      </w:r>
    </w:p>
    <w:p w14:paraId="30F48D48" w14:textId="77777777" w:rsidR="00C909EC" w:rsidRDefault="00C909EC" w:rsidP="00C909EC">
      <w:pPr>
        <w:rPr>
          <w:rFonts w:ascii="Arial" w:hAnsi="Arial"/>
          <w:sz w:val="24"/>
          <w:szCs w:val="24"/>
        </w:rPr>
      </w:pPr>
    </w:p>
    <w:p w14:paraId="0A103DAC" w14:textId="77777777" w:rsidR="005370E6" w:rsidRDefault="005370E6" w:rsidP="00C909EC">
      <w:pPr>
        <w:rPr>
          <w:rFonts w:ascii="Arial" w:hAnsi="Arial"/>
          <w:sz w:val="24"/>
          <w:szCs w:val="24"/>
        </w:rPr>
      </w:pPr>
    </w:p>
    <w:p w14:paraId="150D12C5" w14:textId="781D2A01" w:rsidR="00833B67" w:rsidRPr="00833B67" w:rsidRDefault="00833B67" w:rsidP="00833B67">
      <w:pPr>
        <w:jc w:val="center"/>
        <w:rPr>
          <w:rFonts w:ascii="Arial" w:hAnsi="Arial"/>
          <w:b/>
          <w:bCs/>
          <w:sz w:val="24"/>
          <w:szCs w:val="24"/>
        </w:rPr>
      </w:pPr>
      <w:r w:rsidRPr="00833B67">
        <w:rPr>
          <w:rFonts w:ascii="Arial" w:hAnsi="Arial"/>
          <w:b/>
          <w:bCs/>
          <w:sz w:val="24"/>
          <w:szCs w:val="24"/>
        </w:rPr>
        <w:t xml:space="preserve">SECTION </w:t>
      </w:r>
      <w:r>
        <w:rPr>
          <w:rFonts w:ascii="Arial" w:hAnsi="Arial"/>
          <w:b/>
          <w:bCs/>
          <w:sz w:val="24"/>
          <w:szCs w:val="24"/>
        </w:rPr>
        <w:t>3</w:t>
      </w:r>
    </w:p>
    <w:p w14:paraId="3195BF5F" w14:textId="77777777" w:rsidR="00833B67" w:rsidRDefault="00833B67" w:rsidP="00833B67">
      <w:pPr>
        <w:rPr>
          <w:rFonts w:ascii="Arial" w:hAnsi="Arial"/>
          <w:sz w:val="24"/>
          <w:szCs w:val="24"/>
        </w:rPr>
      </w:pPr>
    </w:p>
    <w:p w14:paraId="58DB7501" w14:textId="55491E77" w:rsidR="00833B67" w:rsidRPr="00D30827" w:rsidRDefault="00833B67" w:rsidP="00833B67">
      <w:pPr>
        <w:rPr>
          <w:rFonts w:ascii="Arial" w:hAnsi="Arial"/>
          <w:sz w:val="24"/>
          <w:szCs w:val="24"/>
        </w:rPr>
      </w:pPr>
    </w:p>
    <w:p w14:paraId="37049333" w14:textId="3EEC27DD" w:rsidR="002D35ED" w:rsidRPr="002D35ED" w:rsidRDefault="00833B67" w:rsidP="00833B67">
      <w:pPr>
        <w:ind w:left="720" w:hanging="720"/>
        <w:jc w:val="both"/>
        <w:rPr>
          <w:rFonts w:ascii="Arial" w:hAnsi="Arial"/>
          <w:bCs/>
          <w:sz w:val="24"/>
          <w:szCs w:val="24"/>
        </w:rPr>
      </w:pPr>
      <w:r>
        <w:rPr>
          <w:rFonts w:ascii="Arial" w:hAnsi="Arial"/>
          <w:b/>
          <w:sz w:val="24"/>
          <w:szCs w:val="24"/>
        </w:rPr>
        <w:t>7</w:t>
      </w:r>
      <w:r w:rsidRPr="00D30827">
        <w:rPr>
          <w:rFonts w:ascii="Arial" w:hAnsi="Arial"/>
          <w:b/>
          <w:sz w:val="24"/>
          <w:szCs w:val="24"/>
        </w:rPr>
        <w:t>.</w:t>
      </w:r>
      <w:r w:rsidRPr="00D30827">
        <w:rPr>
          <w:rFonts w:ascii="Arial" w:hAnsi="Arial"/>
          <w:b/>
          <w:sz w:val="24"/>
          <w:szCs w:val="24"/>
        </w:rPr>
        <w:tab/>
      </w:r>
      <w:r w:rsidR="002D35ED" w:rsidRPr="002D35ED">
        <w:rPr>
          <w:rFonts w:ascii="Arial" w:hAnsi="Arial"/>
          <w:bCs/>
          <w:sz w:val="24"/>
          <w:szCs w:val="24"/>
        </w:rPr>
        <w:t>“The status quo is the invisible default standard of law. From these observations, feminist philosophers of law have concluded that law makes systemic bias (as opposed to personal biases of particular individuals) invisible, normal, entrenched, and thus difficult to identify and to oppose ... Such systemic bias may be accepted not only by actors within the legal system such as judges but also by its victims as well as its beneficiaries. Primary tasks of feminist philosophy of law are to identify such bias wherever it occurs within the legal system through methodologies such as genealogical analysis, conceptual analysis, or normative critique</w:t>
      </w:r>
      <w:r w:rsidR="002D35ED">
        <w:rPr>
          <w:rFonts w:ascii="Arial" w:hAnsi="Arial"/>
          <w:bCs/>
          <w:sz w:val="24"/>
          <w:szCs w:val="24"/>
        </w:rPr>
        <w:t>…”</w:t>
      </w:r>
    </w:p>
    <w:p w14:paraId="3B98C1BF" w14:textId="77777777" w:rsidR="002D35ED" w:rsidRPr="002D35ED" w:rsidRDefault="002D35ED" w:rsidP="00833B67">
      <w:pPr>
        <w:ind w:left="720" w:hanging="720"/>
        <w:jc w:val="both"/>
        <w:rPr>
          <w:rFonts w:ascii="Arial" w:hAnsi="Arial"/>
          <w:bCs/>
          <w:sz w:val="24"/>
          <w:szCs w:val="24"/>
        </w:rPr>
      </w:pPr>
    </w:p>
    <w:p w14:paraId="6424D426" w14:textId="1C57F326" w:rsidR="002D35ED" w:rsidRDefault="002D35ED" w:rsidP="002D35ED">
      <w:pPr>
        <w:ind w:left="720"/>
        <w:jc w:val="right"/>
        <w:rPr>
          <w:rFonts w:ascii="Arial" w:hAnsi="Arial"/>
          <w:bCs/>
          <w:sz w:val="24"/>
          <w:szCs w:val="24"/>
        </w:rPr>
      </w:pPr>
      <w:r w:rsidRPr="002D35ED">
        <w:rPr>
          <w:rFonts w:ascii="Arial" w:hAnsi="Arial"/>
          <w:bCs/>
          <w:sz w:val="24"/>
          <w:szCs w:val="24"/>
        </w:rPr>
        <w:t xml:space="preserve">Leslie Francis </w:t>
      </w:r>
      <w:r>
        <w:rPr>
          <w:rFonts w:ascii="Arial" w:hAnsi="Arial"/>
          <w:bCs/>
          <w:sz w:val="24"/>
          <w:szCs w:val="24"/>
        </w:rPr>
        <w:t xml:space="preserve">and </w:t>
      </w:r>
      <w:r w:rsidRPr="002D35ED">
        <w:rPr>
          <w:rFonts w:ascii="Arial" w:hAnsi="Arial"/>
          <w:bCs/>
          <w:sz w:val="24"/>
          <w:szCs w:val="24"/>
        </w:rPr>
        <w:t>Patricia Smith</w:t>
      </w:r>
    </w:p>
    <w:p w14:paraId="2DEDF31B" w14:textId="77777777" w:rsidR="002D35ED" w:rsidRDefault="002D35ED" w:rsidP="002D35ED">
      <w:pPr>
        <w:ind w:left="720"/>
        <w:jc w:val="both"/>
        <w:rPr>
          <w:rFonts w:ascii="Arial" w:hAnsi="Arial"/>
          <w:bCs/>
          <w:sz w:val="24"/>
          <w:szCs w:val="24"/>
        </w:rPr>
      </w:pPr>
    </w:p>
    <w:p w14:paraId="782634A4" w14:textId="436BC7E7" w:rsidR="002D35ED" w:rsidRPr="009A6FAE" w:rsidRDefault="005370E6" w:rsidP="002D35ED">
      <w:pPr>
        <w:ind w:left="720"/>
        <w:jc w:val="both"/>
        <w:rPr>
          <w:rFonts w:ascii="Arial" w:hAnsi="Arial"/>
          <w:bCs/>
          <w:sz w:val="24"/>
          <w:szCs w:val="24"/>
        </w:rPr>
      </w:pPr>
      <w:r w:rsidRPr="009A6FAE">
        <w:rPr>
          <w:rFonts w:ascii="Arial" w:hAnsi="Arial"/>
          <w:bCs/>
          <w:sz w:val="24"/>
          <w:szCs w:val="24"/>
        </w:rPr>
        <w:t xml:space="preserve">Discuss </w:t>
      </w:r>
      <w:r>
        <w:rPr>
          <w:rFonts w:ascii="Arial" w:hAnsi="Arial"/>
          <w:bCs/>
          <w:sz w:val="24"/>
          <w:szCs w:val="24"/>
        </w:rPr>
        <w:t xml:space="preserve">the claims in this quote </w:t>
      </w:r>
      <w:r w:rsidRPr="009A6FAE">
        <w:rPr>
          <w:rFonts w:ascii="Arial" w:hAnsi="Arial"/>
          <w:bCs/>
          <w:sz w:val="24"/>
          <w:szCs w:val="24"/>
        </w:rPr>
        <w:t>with reference to</w:t>
      </w:r>
      <w:r w:rsidRPr="009A6FAE">
        <w:rPr>
          <w:bCs/>
        </w:rPr>
        <w:t xml:space="preserve"> </w:t>
      </w:r>
      <w:r w:rsidRPr="009A6FAE">
        <w:rPr>
          <w:rFonts w:ascii="Arial" w:hAnsi="Arial"/>
          <w:bCs/>
          <w:sz w:val="24"/>
          <w:szCs w:val="24"/>
        </w:rPr>
        <w:t>materials you have studied in this course.</w:t>
      </w:r>
    </w:p>
    <w:p w14:paraId="4127ABB8" w14:textId="77777777" w:rsidR="00833B67" w:rsidRDefault="00833B67" w:rsidP="00833B67">
      <w:pPr>
        <w:rPr>
          <w:rFonts w:ascii="Arial" w:hAnsi="Arial"/>
          <w:b/>
          <w:bCs/>
          <w:sz w:val="24"/>
          <w:szCs w:val="24"/>
        </w:rPr>
      </w:pPr>
    </w:p>
    <w:p w14:paraId="29F38684" w14:textId="77777777" w:rsidR="00833B67" w:rsidRDefault="00833B67" w:rsidP="00833B67">
      <w:pPr>
        <w:rPr>
          <w:rFonts w:ascii="Arial" w:hAnsi="Arial"/>
          <w:b/>
          <w:bCs/>
          <w:sz w:val="24"/>
          <w:szCs w:val="24"/>
        </w:rPr>
      </w:pPr>
    </w:p>
    <w:p w14:paraId="7E7C332B" w14:textId="77777777" w:rsidR="00833B67" w:rsidRPr="00D30827" w:rsidRDefault="00833B67" w:rsidP="00833B67">
      <w:pPr>
        <w:rPr>
          <w:rFonts w:ascii="Arial" w:hAnsi="Arial"/>
          <w:b/>
          <w:bCs/>
          <w:sz w:val="24"/>
          <w:szCs w:val="24"/>
        </w:rPr>
      </w:pPr>
    </w:p>
    <w:p w14:paraId="7DC3E1D1" w14:textId="3BAE44B0" w:rsidR="00833B67" w:rsidRPr="003D1883" w:rsidRDefault="00833B67" w:rsidP="003D1883">
      <w:pPr>
        <w:ind w:left="720" w:hanging="720"/>
        <w:jc w:val="both"/>
        <w:rPr>
          <w:rFonts w:ascii="Arial" w:hAnsi="Arial"/>
          <w:bCs/>
          <w:sz w:val="24"/>
          <w:szCs w:val="24"/>
        </w:rPr>
      </w:pPr>
      <w:r>
        <w:rPr>
          <w:rFonts w:ascii="Arial" w:hAnsi="Arial"/>
          <w:b/>
          <w:sz w:val="24"/>
          <w:szCs w:val="24"/>
        </w:rPr>
        <w:t>8</w:t>
      </w:r>
      <w:r w:rsidRPr="00D30827">
        <w:rPr>
          <w:rFonts w:ascii="Arial" w:hAnsi="Arial"/>
          <w:b/>
          <w:sz w:val="24"/>
          <w:szCs w:val="24"/>
        </w:rPr>
        <w:t>.</w:t>
      </w:r>
      <w:r w:rsidRPr="00D30827">
        <w:rPr>
          <w:rFonts w:ascii="Arial" w:hAnsi="Arial"/>
          <w:b/>
          <w:sz w:val="24"/>
          <w:szCs w:val="24"/>
        </w:rPr>
        <w:tab/>
      </w:r>
      <w:r w:rsidR="00D841BB">
        <w:rPr>
          <w:rFonts w:ascii="Arial" w:hAnsi="Arial"/>
          <w:bCs/>
          <w:sz w:val="24"/>
          <w:szCs w:val="24"/>
        </w:rPr>
        <w:t>What are the central</w:t>
      </w:r>
      <w:r w:rsidR="005370E6">
        <w:rPr>
          <w:rFonts w:ascii="Arial" w:hAnsi="Arial"/>
          <w:bCs/>
          <w:sz w:val="24"/>
          <w:szCs w:val="24"/>
        </w:rPr>
        <w:t xml:space="preserve"> concerns and</w:t>
      </w:r>
      <w:r w:rsidR="00D841BB">
        <w:rPr>
          <w:rFonts w:ascii="Arial" w:hAnsi="Arial"/>
          <w:bCs/>
          <w:sz w:val="24"/>
          <w:szCs w:val="24"/>
        </w:rPr>
        <w:t xml:space="preserve"> insights of</w:t>
      </w:r>
      <w:r w:rsidR="003D1883" w:rsidRPr="003D1883">
        <w:rPr>
          <w:rFonts w:ascii="Arial" w:hAnsi="Arial"/>
          <w:bCs/>
          <w:sz w:val="24"/>
          <w:szCs w:val="24"/>
        </w:rPr>
        <w:t xml:space="preserve"> queer legal theory? </w:t>
      </w:r>
      <w:r w:rsidR="00D841BB">
        <w:rPr>
          <w:rFonts w:ascii="Arial" w:hAnsi="Arial"/>
          <w:bCs/>
          <w:sz w:val="24"/>
          <w:szCs w:val="24"/>
        </w:rPr>
        <w:t>How</w:t>
      </w:r>
      <w:r w:rsidR="003D1883" w:rsidRPr="003D1883">
        <w:rPr>
          <w:rFonts w:ascii="Arial" w:hAnsi="Arial"/>
          <w:bCs/>
          <w:sz w:val="24"/>
          <w:szCs w:val="24"/>
        </w:rPr>
        <w:t xml:space="preserve"> does queer legal theory seek to disrupt the ways </w:t>
      </w:r>
      <w:r w:rsidR="005370E6">
        <w:rPr>
          <w:rFonts w:ascii="Arial" w:hAnsi="Arial"/>
          <w:bCs/>
          <w:sz w:val="24"/>
          <w:szCs w:val="24"/>
        </w:rPr>
        <w:t>that</w:t>
      </w:r>
      <w:r w:rsidR="003D1883" w:rsidRPr="003D1883">
        <w:rPr>
          <w:rFonts w:ascii="Arial" w:hAnsi="Arial"/>
          <w:bCs/>
          <w:sz w:val="24"/>
          <w:szCs w:val="24"/>
        </w:rPr>
        <w:t xml:space="preserve"> law privileges heteronormative sexualities and gender practices? Explain your answer with reference to materials you have studied in this course. </w:t>
      </w:r>
    </w:p>
    <w:p w14:paraId="5EBB1007" w14:textId="77777777" w:rsidR="00833B67" w:rsidRPr="00D30827" w:rsidRDefault="00833B67" w:rsidP="00833B67">
      <w:pPr>
        <w:rPr>
          <w:rFonts w:ascii="Arial" w:hAnsi="Arial"/>
          <w:b/>
          <w:sz w:val="24"/>
          <w:szCs w:val="24"/>
        </w:rPr>
      </w:pPr>
    </w:p>
    <w:p w14:paraId="4962B52F" w14:textId="77777777" w:rsidR="00833B67" w:rsidRDefault="00833B67" w:rsidP="00833B67">
      <w:pPr>
        <w:rPr>
          <w:rFonts w:ascii="Arial" w:hAnsi="Arial"/>
          <w:b/>
          <w:sz w:val="24"/>
          <w:szCs w:val="24"/>
        </w:rPr>
      </w:pPr>
    </w:p>
    <w:p w14:paraId="5FFE3083" w14:textId="77777777" w:rsidR="005370E6" w:rsidRDefault="005370E6" w:rsidP="00833B67">
      <w:pPr>
        <w:rPr>
          <w:rFonts w:ascii="Arial" w:hAnsi="Arial"/>
          <w:b/>
          <w:sz w:val="24"/>
          <w:szCs w:val="24"/>
        </w:rPr>
      </w:pPr>
    </w:p>
    <w:p w14:paraId="4B49EC1C" w14:textId="0A571EE8" w:rsidR="00E0212C" w:rsidRDefault="00833B67" w:rsidP="00E0212C">
      <w:pPr>
        <w:ind w:left="720" w:hanging="720"/>
        <w:jc w:val="both"/>
        <w:rPr>
          <w:rFonts w:ascii="Arial" w:hAnsi="Arial"/>
          <w:bCs/>
          <w:sz w:val="24"/>
          <w:szCs w:val="24"/>
        </w:rPr>
      </w:pPr>
      <w:r>
        <w:rPr>
          <w:rFonts w:ascii="Arial" w:hAnsi="Arial"/>
          <w:b/>
          <w:sz w:val="24"/>
          <w:szCs w:val="24"/>
        </w:rPr>
        <w:t>9</w:t>
      </w:r>
      <w:r w:rsidRPr="00D30827">
        <w:rPr>
          <w:rFonts w:ascii="Arial" w:hAnsi="Arial"/>
          <w:b/>
          <w:sz w:val="24"/>
          <w:szCs w:val="24"/>
        </w:rPr>
        <w:t>.</w:t>
      </w:r>
      <w:r w:rsidRPr="00D30827">
        <w:rPr>
          <w:rFonts w:ascii="Arial" w:hAnsi="Arial"/>
          <w:b/>
          <w:sz w:val="24"/>
          <w:szCs w:val="24"/>
        </w:rPr>
        <w:tab/>
      </w:r>
      <w:r w:rsidR="00E0212C" w:rsidRPr="00E0212C">
        <w:rPr>
          <w:rFonts w:ascii="Arial" w:hAnsi="Arial"/>
          <w:bCs/>
          <w:sz w:val="24"/>
          <w:szCs w:val="24"/>
        </w:rPr>
        <w:t>“We might understand the Critical Race Theory project as situated directly on this problem: how to affirm a race-conscious frame of analysis against liberal color-blindness, while embracing an anti-essentialist conception of racial identity. One way of engaging this issue has been to focus on the personal and political dilemmas of diverse, multiple, and overlapping identities: on conflicts within the American black community, on ambivalences within members of every social identity group about what their identity signifies, and on the conflicts posed for individuals and social movements by the fact that individuals inhabit multiple identities—black, female, young, and so on.”</w:t>
      </w:r>
    </w:p>
    <w:p w14:paraId="56318C1B" w14:textId="77777777" w:rsidR="00E0212C" w:rsidRDefault="00E0212C" w:rsidP="005D590A">
      <w:pPr>
        <w:ind w:left="720"/>
        <w:jc w:val="both"/>
        <w:rPr>
          <w:rFonts w:ascii="Arial" w:hAnsi="Arial"/>
          <w:bCs/>
          <w:sz w:val="24"/>
          <w:szCs w:val="24"/>
        </w:rPr>
      </w:pPr>
    </w:p>
    <w:p w14:paraId="28DCFFB8" w14:textId="2E8ADBEA" w:rsidR="00E0212C" w:rsidRDefault="00E0212C" w:rsidP="00E0212C">
      <w:pPr>
        <w:ind w:left="720"/>
        <w:jc w:val="right"/>
        <w:rPr>
          <w:rFonts w:ascii="Arial" w:hAnsi="Arial"/>
          <w:bCs/>
          <w:sz w:val="24"/>
          <w:szCs w:val="24"/>
        </w:rPr>
      </w:pPr>
      <w:proofErr w:type="spellStart"/>
      <w:r w:rsidRPr="00E0212C">
        <w:rPr>
          <w:rFonts w:ascii="Arial" w:hAnsi="Arial"/>
          <w:bCs/>
          <w:sz w:val="24"/>
          <w:szCs w:val="24"/>
        </w:rPr>
        <w:t>Kimberlé</w:t>
      </w:r>
      <w:proofErr w:type="spellEnd"/>
      <w:r w:rsidRPr="00E0212C">
        <w:rPr>
          <w:rFonts w:ascii="Arial" w:hAnsi="Arial"/>
          <w:bCs/>
          <w:sz w:val="24"/>
          <w:szCs w:val="24"/>
        </w:rPr>
        <w:t xml:space="preserve"> Crenshaw, Neil </w:t>
      </w:r>
      <w:proofErr w:type="spellStart"/>
      <w:r w:rsidRPr="00E0212C">
        <w:rPr>
          <w:rFonts w:ascii="Arial" w:hAnsi="Arial"/>
          <w:bCs/>
          <w:sz w:val="24"/>
          <w:szCs w:val="24"/>
        </w:rPr>
        <w:t>Gotanda</w:t>
      </w:r>
      <w:proofErr w:type="spellEnd"/>
      <w:r w:rsidRPr="00E0212C">
        <w:rPr>
          <w:rFonts w:ascii="Arial" w:hAnsi="Arial"/>
          <w:bCs/>
          <w:sz w:val="24"/>
          <w:szCs w:val="24"/>
        </w:rPr>
        <w:t>, Gary Peller,</w:t>
      </w:r>
      <w:r>
        <w:rPr>
          <w:rFonts w:ascii="Arial" w:hAnsi="Arial"/>
          <w:bCs/>
          <w:sz w:val="24"/>
          <w:szCs w:val="24"/>
        </w:rPr>
        <w:t xml:space="preserve"> </w:t>
      </w:r>
      <w:r w:rsidRPr="00E0212C">
        <w:rPr>
          <w:rFonts w:ascii="Arial" w:hAnsi="Arial"/>
          <w:bCs/>
          <w:sz w:val="24"/>
          <w:szCs w:val="24"/>
        </w:rPr>
        <w:t>and Kendall Thomas</w:t>
      </w:r>
    </w:p>
    <w:p w14:paraId="3C80AA6F" w14:textId="77777777" w:rsidR="00E0212C" w:rsidRDefault="00E0212C" w:rsidP="005D590A">
      <w:pPr>
        <w:ind w:left="720"/>
        <w:jc w:val="both"/>
        <w:rPr>
          <w:rFonts w:ascii="Arial" w:hAnsi="Arial"/>
          <w:bCs/>
          <w:sz w:val="24"/>
          <w:szCs w:val="24"/>
        </w:rPr>
      </w:pPr>
    </w:p>
    <w:p w14:paraId="19985859" w14:textId="3A976217" w:rsidR="00833B67" w:rsidRPr="00D30827" w:rsidRDefault="005370E6" w:rsidP="005370E6">
      <w:pPr>
        <w:ind w:left="720"/>
        <w:jc w:val="both"/>
        <w:rPr>
          <w:rFonts w:ascii="Arial" w:hAnsi="Arial"/>
          <w:b/>
          <w:sz w:val="24"/>
          <w:szCs w:val="24"/>
        </w:rPr>
      </w:pPr>
      <w:r w:rsidRPr="009A6FAE">
        <w:rPr>
          <w:rFonts w:ascii="Arial" w:hAnsi="Arial"/>
          <w:bCs/>
          <w:sz w:val="24"/>
          <w:szCs w:val="24"/>
        </w:rPr>
        <w:t xml:space="preserve">Discuss </w:t>
      </w:r>
      <w:r>
        <w:rPr>
          <w:rFonts w:ascii="Arial" w:hAnsi="Arial"/>
          <w:bCs/>
          <w:sz w:val="24"/>
          <w:szCs w:val="24"/>
        </w:rPr>
        <w:t xml:space="preserve">the claims in this quote </w:t>
      </w:r>
      <w:r w:rsidRPr="009A6FAE">
        <w:rPr>
          <w:rFonts w:ascii="Arial" w:hAnsi="Arial"/>
          <w:bCs/>
          <w:sz w:val="24"/>
          <w:szCs w:val="24"/>
        </w:rPr>
        <w:t>with reference to</w:t>
      </w:r>
      <w:r w:rsidRPr="009A6FAE">
        <w:rPr>
          <w:bCs/>
        </w:rPr>
        <w:t xml:space="preserve"> </w:t>
      </w:r>
      <w:r w:rsidRPr="009A6FAE">
        <w:rPr>
          <w:rFonts w:ascii="Arial" w:hAnsi="Arial"/>
          <w:bCs/>
          <w:sz w:val="24"/>
          <w:szCs w:val="24"/>
        </w:rPr>
        <w:t>materials you have studied in this course.</w:t>
      </w:r>
    </w:p>
    <w:p w14:paraId="04820CC0" w14:textId="77777777" w:rsidR="00833B67" w:rsidRPr="00D30827" w:rsidRDefault="00833B67" w:rsidP="00833B67">
      <w:pPr>
        <w:rPr>
          <w:rFonts w:ascii="Arial" w:hAnsi="Arial"/>
          <w:b/>
          <w:sz w:val="24"/>
          <w:szCs w:val="24"/>
        </w:rPr>
      </w:pPr>
    </w:p>
    <w:p w14:paraId="5630F7EA" w14:textId="77777777" w:rsidR="00154252" w:rsidRPr="00D30827" w:rsidRDefault="00154252" w:rsidP="00C4114C">
      <w:pPr>
        <w:tabs>
          <w:tab w:val="left" w:pos="720"/>
          <w:tab w:val="left" w:pos="1440"/>
          <w:tab w:val="left" w:pos="2160"/>
          <w:tab w:val="right" w:leader="underscore" w:pos="10080"/>
        </w:tabs>
        <w:jc w:val="center"/>
        <w:rPr>
          <w:rFonts w:ascii="Arial" w:hAnsi="Arial"/>
          <w:b/>
          <w:bCs/>
          <w:sz w:val="24"/>
          <w:szCs w:val="24"/>
        </w:rPr>
      </w:pPr>
      <w:r w:rsidRPr="00D30827">
        <w:rPr>
          <w:rFonts w:ascii="Arial" w:hAnsi="Arial"/>
          <w:b/>
          <w:bCs/>
          <w:sz w:val="24"/>
          <w:szCs w:val="24"/>
        </w:rPr>
        <w:t>END OF EXAMINATION</w:t>
      </w:r>
    </w:p>
    <w:sectPr w:rsidR="00154252" w:rsidRPr="00D30827" w:rsidSect="00EF6A20">
      <w:footnotePr>
        <w:numRestart w:val="eachSect"/>
      </w:foot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B7620" w14:textId="77777777" w:rsidR="00966055" w:rsidRDefault="00966055">
      <w:r>
        <w:separator/>
      </w:r>
    </w:p>
  </w:endnote>
  <w:endnote w:type="continuationSeparator" w:id="0">
    <w:p w14:paraId="622DFA8A" w14:textId="77777777" w:rsidR="00966055" w:rsidRDefault="0096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9E6D2" w14:textId="77777777" w:rsidR="00966055" w:rsidRDefault="00966055">
      <w:r>
        <w:separator/>
      </w:r>
    </w:p>
  </w:footnote>
  <w:footnote w:type="continuationSeparator" w:id="0">
    <w:p w14:paraId="1F9E43D9" w14:textId="77777777" w:rsidR="00966055" w:rsidRDefault="00966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5AA9"/>
    <w:multiLevelType w:val="hybridMultilevel"/>
    <w:tmpl w:val="C0A2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82A6C"/>
    <w:multiLevelType w:val="hybridMultilevel"/>
    <w:tmpl w:val="630E70AE"/>
    <w:lvl w:ilvl="0" w:tplc="B51C81E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B3C215F"/>
    <w:multiLevelType w:val="hybridMultilevel"/>
    <w:tmpl w:val="BEE60D3E"/>
    <w:lvl w:ilvl="0" w:tplc="10090019">
      <w:start w:val="1"/>
      <w:numFmt w:val="lowerLetter"/>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E7125F8"/>
    <w:multiLevelType w:val="hybridMultilevel"/>
    <w:tmpl w:val="0F52FECC"/>
    <w:lvl w:ilvl="0" w:tplc="910E3F82">
      <w:start w:val="1"/>
      <w:numFmt w:val="bullet"/>
      <w:pStyle w:val="Heading3"/>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AB"/>
    <w:rsid w:val="00001B23"/>
    <w:rsid w:val="0000258A"/>
    <w:rsid w:val="00002A24"/>
    <w:rsid w:val="00004FA3"/>
    <w:rsid w:val="00010108"/>
    <w:rsid w:val="00012247"/>
    <w:rsid w:val="0001357D"/>
    <w:rsid w:val="000255B9"/>
    <w:rsid w:val="00041D47"/>
    <w:rsid w:val="0005573F"/>
    <w:rsid w:val="00061C8F"/>
    <w:rsid w:val="00072437"/>
    <w:rsid w:val="00076478"/>
    <w:rsid w:val="00085E15"/>
    <w:rsid w:val="00094754"/>
    <w:rsid w:val="000B168E"/>
    <w:rsid w:val="000B5AA7"/>
    <w:rsid w:val="000C04CD"/>
    <w:rsid w:val="000C2B08"/>
    <w:rsid w:val="000C3BF3"/>
    <w:rsid w:val="000D5CBE"/>
    <w:rsid w:val="000E065B"/>
    <w:rsid w:val="000E6B8D"/>
    <w:rsid w:val="000F584E"/>
    <w:rsid w:val="001055E2"/>
    <w:rsid w:val="0013270D"/>
    <w:rsid w:val="0013754B"/>
    <w:rsid w:val="0014010F"/>
    <w:rsid w:val="00154252"/>
    <w:rsid w:val="00155D93"/>
    <w:rsid w:val="001624E7"/>
    <w:rsid w:val="00167509"/>
    <w:rsid w:val="001800B0"/>
    <w:rsid w:val="001859D9"/>
    <w:rsid w:val="00187DC6"/>
    <w:rsid w:val="001920B1"/>
    <w:rsid w:val="001973AB"/>
    <w:rsid w:val="001A0CCF"/>
    <w:rsid w:val="001B2AD4"/>
    <w:rsid w:val="001B528A"/>
    <w:rsid w:val="001C650B"/>
    <w:rsid w:val="001E716A"/>
    <w:rsid w:val="001F68BC"/>
    <w:rsid w:val="002133D4"/>
    <w:rsid w:val="002267D3"/>
    <w:rsid w:val="00241A23"/>
    <w:rsid w:val="00247107"/>
    <w:rsid w:val="00251D99"/>
    <w:rsid w:val="00263ABB"/>
    <w:rsid w:val="00291314"/>
    <w:rsid w:val="002919BF"/>
    <w:rsid w:val="00294DB2"/>
    <w:rsid w:val="002A4C82"/>
    <w:rsid w:val="002A67AE"/>
    <w:rsid w:val="002B2075"/>
    <w:rsid w:val="002C07C9"/>
    <w:rsid w:val="002C6D57"/>
    <w:rsid w:val="002D35ED"/>
    <w:rsid w:val="002D556D"/>
    <w:rsid w:val="002F4FC9"/>
    <w:rsid w:val="0032543E"/>
    <w:rsid w:val="00331848"/>
    <w:rsid w:val="00332AFD"/>
    <w:rsid w:val="00335516"/>
    <w:rsid w:val="00336B36"/>
    <w:rsid w:val="003425A7"/>
    <w:rsid w:val="00344EA8"/>
    <w:rsid w:val="00347A2A"/>
    <w:rsid w:val="0035594B"/>
    <w:rsid w:val="00366A96"/>
    <w:rsid w:val="0037280C"/>
    <w:rsid w:val="00393196"/>
    <w:rsid w:val="003B1F71"/>
    <w:rsid w:val="003D0C8D"/>
    <w:rsid w:val="003D1883"/>
    <w:rsid w:val="003D5485"/>
    <w:rsid w:val="003D6A3D"/>
    <w:rsid w:val="003E5A6D"/>
    <w:rsid w:val="00403C8D"/>
    <w:rsid w:val="00417438"/>
    <w:rsid w:val="004212E2"/>
    <w:rsid w:val="00430D86"/>
    <w:rsid w:val="004378F5"/>
    <w:rsid w:val="00444BB9"/>
    <w:rsid w:val="004A2614"/>
    <w:rsid w:val="004B38D5"/>
    <w:rsid w:val="004D6104"/>
    <w:rsid w:val="004E4008"/>
    <w:rsid w:val="004F7A14"/>
    <w:rsid w:val="00531B99"/>
    <w:rsid w:val="0053436D"/>
    <w:rsid w:val="005370E6"/>
    <w:rsid w:val="005446FC"/>
    <w:rsid w:val="00557B3B"/>
    <w:rsid w:val="00563DA7"/>
    <w:rsid w:val="005658B1"/>
    <w:rsid w:val="00565922"/>
    <w:rsid w:val="00565CBC"/>
    <w:rsid w:val="00594591"/>
    <w:rsid w:val="005B3C0C"/>
    <w:rsid w:val="005D2AEF"/>
    <w:rsid w:val="005D590A"/>
    <w:rsid w:val="005F2369"/>
    <w:rsid w:val="005F44B5"/>
    <w:rsid w:val="0060055D"/>
    <w:rsid w:val="00617FAC"/>
    <w:rsid w:val="006409A6"/>
    <w:rsid w:val="00653E9B"/>
    <w:rsid w:val="006565D6"/>
    <w:rsid w:val="00656D55"/>
    <w:rsid w:val="00657C61"/>
    <w:rsid w:val="0066354C"/>
    <w:rsid w:val="00664062"/>
    <w:rsid w:val="00666BF1"/>
    <w:rsid w:val="00673D44"/>
    <w:rsid w:val="006D25D0"/>
    <w:rsid w:val="007069E1"/>
    <w:rsid w:val="00713613"/>
    <w:rsid w:val="007171D0"/>
    <w:rsid w:val="00733AD6"/>
    <w:rsid w:val="00743376"/>
    <w:rsid w:val="00744B80"/>
    <w:rsid w:val="00746E99"/>
    <w:rsid w:val="00787395"/>
    <w:rsid w:val="00790E9E"/>
    <w:rsid w:val="00791774"/>
    <w:rsid w:val="007956CD"/>
    <w:rsid w:val="007D1B11"/>
    <w:rsid w:val="007D3E1E"/>
    <w:rsid w:val="007D7CE7"/>
    <w:rsid w:val="007F59D7"/>
    <w:rsid w:val="007F7FE0"/>
    <w:rsid w:val="008009A3"/>
    <w:rsid w:val="00814A8B"/>
    <w:rsid w:val="0082392F"/>
    <w:rsid w:val="00832155"/>
    <w:rsid w:val="00833B67"/>
    <w:rsid w:val="00833E31"/>
    <w:rsid w:val="00850FAC"/>
    <w:rsid w:val="00852D0E"/>
    <w:rsid w:val="00856C73"/>
    <w:rsid w:val="00861D47"/>
    <w:rsid w:val="0086529B"/>
    <w:rsid w:val="008B18C0"/>
    <w:rsid w:val="008B2C0C"/>
    <w:rsid w:val="008B3D52"/>
    <w:rsid w:val="008B49F8"/>
    <w:rsid w:val="008C7157"/>
    <w:rsid w:val="008D5FB8"/>
    <w:rsid w:val="008E2132"/>
    <w:rsid w:val="008F2BCB"/>
    <w:rsid w:val="0092064E"/>
    <w:rsid w:val="0094324C"/>
    <w:rsid w:val="00945A25"/>
    <w:rsid w:val="009527C8"/>
    <w:rsid w:val="009624AD"/>
    <w:rsid w:val="00966055"/>
    <w:rsid w:val="00966CBF"/>
    <w:rsid w:val="009A6B53"/>
    <w:rsid w:val="009A6FAE"/>
    <w:rsid w:val="009B6DA7"/>
    <w:rsid w:val="009C5F75"/>
    <w:rsid w:val="009F1748"/>
    <w:rsid w:val="009F272C"/>
    <w:rsid w:val="009F434F"/>
    <w:rsid w:val="00A03267"/>
    <w:rsid w:val="00A1054F"/>
    <w:rsid w:val="00A17689"/>
    <w:rsid w:val="00A2599F"/>
    <w:rsid w:val="00A3179F"/>
    <w:rsid w:val="00A4114F"/>
    <w:rsid w:val="00A47F85"/>
    <w:rsid w:val="00A830C4"/>
    <w:rsid w:val="00AB10DF"/>
    <w:rsid w:val="00AE056A"/>
    <w:rsid w:val="00AF0368"/>
    <w:rsid w:val="00B11A03"/>
    <w:rsid w:val="00B15A5E"/>
    <w:rsid w:val="00B31A62"/>
    <w:rsid w:val="00B5112D"/>
    <w:rsid w:val="00B578CA"/>
    <w:rsid w:val="00B6731C"/>
    <w:rsid w:val="00BB5FCC"/>
    <w:rsid w:val="00BB6499"/>
    <w:rsid w:val="00BD12CC"/>
    <w:rsid w:val="00BD7176"/>
    <w:rsid w:val="00BF2701"/>
    <w:rsid w:val="00C25FA7"/>
    <w:rsid w:val="00C30316"/>
    <w:rsid w:val="00C32897"/>
    <w:rsid w:val="00C4114C"/>
    <w:rsid w:val="00C43B5F"/>
    <w:rsid w:val="00C5179D"/>
    <w:rsid w:val="00C545DF"/>
    <w:rsid w:val="00C55DF0"/>
    <w:rsid w:val="00C6211B"/>
    <w:rsid w:val="00C657C8"/>
    <w:rsid w:val="00C77A09"/>
    <w:rsid w:val="00C81CFC"/>
    <w:rsid w:val="00C909EC"/>
    <w:rsid w:val="00CA47A0"/>
    <w:rsid w:val="00CD33E9"/>
    <w:rsid w:val="00CD5565"/>
    <w:rsid w:val="00D051D6"/>
    <w:rsid w:val="00D201D6"/>
    <w:rsid w:val="00D24F2A"/>
    <w:rsid w:val="00D30827"/>
    <w:rsid w:val="00D3341E"/>
    <w:rsid w:val="00D4068D"/>
    <w:rsid w:val="00D43092"/>
    <w:rsid w:val="00D44513"/>
    <w:rsid w:val="00D6082D"/>
    <w:rsid w:val="00D60E41"/>
    <w:rsid w:val="00D6100A"/>
    <w:rsid w:val="00D841BB"/>
    <w:rsid w:val="00D94A7F"/>
    <w:rsid w:val="00DB6479"/>
    <w:rsid w:val="00DC4546"/>
    <w:rsid w:val="00DC5736"/>
    <w:rsid w:val="00DE1C44"/>
    <w:rsid w:val="00DE3490"/>
    <w:rsid w:val="00DE60D1"/>
    <w:rsid w:val="00DF2096"/>
    <w:rsid w:val="00E0212C"/>
    <w:rsid w:val="00E26DAA"/>
    <w:rsid w:val="00E452E0"/>
    <w:rsid w:val="00E54FDD"/>
    <w:rsid w:val="00E5558C"/>
    <w:rsid w:val="00E618A1"/>
    <w:rsid w:val="00E710FC"/>
    <w:rsid w:val="00E825D4"/>
    <w:rsid w:val="00E87C37"/>
    <w:rsid w:val="00E9007D"/>
    <w:rsid w:val="00EA4F41"/>
    <w:rsid w:val="00ED4FCA"/>
    <w:rsid w:val="00EE1553"/>
    <w:rsid w:val="00EE7DD6"/>
    <w:rsid w:val="00EF32FC"/>
    <w:rsid w:val="00EF51CA"/>
    <w:rsid w:val="00EF6A20"/>
    <w:rsid w:val="00F0268B"/>
    <w:rsid w:val="00F0712D"/>
    <w:rsid w:val="00F3161D"/>
    <w:rsid w:val="00F36A5D"/>
    <w:rsid w:val="00F40F38"/>
    <w:rsid w:val="00F5429C"/>
    <w:rsid w:val="00F55675"/>
    <w:rsid w:val="00F75126"/>
    <w:rsid w:val="00F759CE"/>
    <w:rsid w:val="00F84A88"/>
    <w:rsid w:val="00F866D4"/>
    <w:rsid w:val="00FB1FA1"/>
    <w:rsid w:val="00FE1B09"/>
    <w:rsid w:val="00FE3205"/>
    <w:rsid w:val="00FE4FB8"/>
    <w:rsid w:val="00FF52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23891"/>
  <w15:chartTrackingRefBased/>
  <w15:docId w15:val="{3197CA19-56E8-4788-883A-2D352432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35ED"/>
    <w:rPr>
      <w:lang w:val="en-US" w:eastAsia="en-US"/>
    </w:rPr>
  </w:style>
  <w:style w:type="paragraph" w:styleId="Heading3">
    <w:name w:val="heading 3"/>
    <w:basedOn w:val="ListParagraph"/>
    <w:next w:val="Normal"/>
    <w:link w:val="Heading3Char"/>
    <w:autoRedefine/>
    <w:uiPriority w:val="9"/>
    <w:unhideWhenUsed/>
    <w:qFormat/>
    <w:rsid w:val="00852D0E"/>
    <w:pPr>
      <w:numPr>
        <w:numId w:val="1"/>
      </w:numPr>
      <w:ind w:left="567"/>
      <w:contextualSpacing w:val="0"/>
      <w:jc w:val="both"/>
      <w:outlineLvl w:val="2"/>
    </w:pPr>
    <w:rPr>
      <w:rFonts w:ascii="Arial" w:eastAsia="Calibri"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rsid w:val="001F68BC"/>
    <w:pPr>
      <w:tabs>
        <w:tab w:val="center" w:pos="4320"/>
        <w:tab w:val="right" w:pos="8640"/>
      </w:tabs>
    </w:pPr>
  </w:style>
  <w:style w:type="paragraph" w:styleId="Footer">
    <w:name w:val="footer"/>
    <w:basedOn w:val="Normal"/>
    <w:rsid w:val="001F68BC"/>
    <w:pPr>
      <w:tabs>
        <w:tab w:val="center" w:pos="4320"/>
        <w:tab w:val="right" w:pos="8640"/>
      </w:tabs>
    </w:pPr>
  </w:style>
  <w:style w:type="character" w:customStyle="1" w:styleId="HeaderChar">
    <w:name w:val="Header Char"/>
    <w:link w:val="Header"/>
    <w:uiPriority w:val="99"/>
    <w:rsid w:val="00BF2701"/>
  </w:style>
  <w:style w:type="table" w:styleId="TableGrid">
    <w:name w:val="Table Grid"/>
    <w:basedOn w:val="TableNormal"/>
    <w:uiPriority w:val="59"/>
    <w:rsid w:val="00BF27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3613"/>
    <w:rPr>
      <w:rFonts w:ascii="Segoe UI" w:hAnsi="Segoe UI" w:cs="Segoe UI"/>
      <w:sz w:val="18"/>
      <w:szCs w:val="18"/>
    </w:rPr>
  </w:style>
  <w:style w:type="character" w:customStyle="1" w:styleId="BalloonTextChar">
    <w:name w:val="Balloon Text Char"/>
    <w:link w:val="BalloonText"/>
    <w:rsid w:val="00713613"/>
    <w:rPr>
      <w:rFonts w:ascii="Segoe UI" w:hAnsi="Segoe UI" w:cs="Segoe UI"/>
      <w:sz w:val="18"/>
      <w:szCs w:val="18"/>
    </w:rPr>
  </w:style>
  <w:style w:type="character" w:styleId="UnresolvedMention">
    <w:name w:val="Unresolved Mention"/>
    <w:uiPriority w:val="99"/>
    <w:semiHidden/>
    <w:unhideWhenUsed/>
    <w:rsid w:val="001C650B"/>
    <w:rPr>
      <w:color w:val="605E5C"/>
      <w:shd w:val="clear" w:color="auto" w:fill="E1DFDD"/>
    </w:rPr>
  </w:style>
  <w:style w:type="character" w:customStyle="1" w:styleId="Heading3Char">
    <w:name w:val="Heading 3 Char"/>
    <w:link w:val="Heading3"/>
    <w:uiPriority w:val="9"/>
    <w:rsid w:val="00852D0E"/>
    <w:rPr>
      <w:rFonts w:ascii="Arial" w:eastAsia="Calibri" w:hAnsi="Arial" w:cs="Arial"/>
      <w:b/>
      <w:sz w:val="24"/>
      <w:szCs w:val="24"/>
      <w:lang w:val="en-US" w:eastAsia="en-US"/>
    </w:rPr>
  </w:style>
  <w:style w:type="paragraph" w:customStyle="1" w:styleId="Default">
    <w:name w:val="Default"/>
    <w:rsid w:val="00EF6A20"/>
    <w:pPr>
      <w:autoSpaceDE w:val="0"/>
      <w:autoSpaceDN w:val="0"/>
      <w:adjustRightInd w:val="0"/>
    </w:pPr>
    <w:rPr>
      <w:rFonts w:ascii="Calibri" w:eastAsia="Calibri" w:hAnsi="Calibri" w:cs="Calibri"/>
      <w:color w:val="000000"/>
      <w:sz w:val="24"/>
      <w:szCs w:val="24"/>
      <w:lang w:val="en-US" w:eastAsia="en-US"/>
    </w:rPr>
  </w:style>
  <w:style w:type="paragraph" w:styleId="ListParagraph">
    <w:name w:val="List Paragraph"/>
    <w:basedOn w:val="Normal"/>
    <w:uiPriority w:val="34"/>
    <w:qFormat/>
    <w:rsid w:val="00EF6A20"/>
    <w:pPr>
      <w:ind w:left="720"/>
      <w:contextualSpacing/>
    </w:pPr>
  </w:style>
  <w:style w:type="character" w:styleId="Strong">
    <w:name w:val="Strong"/>
    <w:uiPriority w:val="22"/>
    <w:qFormat/>
    <w:rsid w:val="00557B3B"/>
    <w:rPr>
      <w:b/>
      <w:bCs/>
    </w:rPr>
  </w:style>
  <w:style w:type="character" w:styleId="CommentReference">
    <w:name w:val="annotation reference"/>
    <w:rsid w:val="00733AD6"/>
    <w:rPr>
      <w:sz w:val="16"/>
      <w:szCs w:val="16"/>
    </w:rPr>
  </w:style>
  <w:style w:type="paragraph" w:styleId="CommentText">
    <w:name w:val="annotation text"/>
    <w:basedOn w:val="Normal"/>
    <w:link w:val="CommentTextChar"/>
    <w:rsid w:val="00733AD6"/>
  </w:style>
  <w:style w:type="character" w:customStyle="1" w:styleId="CommentTextChar">
    <w:name w:val="Comment Text Char"/>
    <w:link w:val="CommentText"/>
    <w:rsid w:val="00733AD6"/>
    <w:rPr>
      <w:lang w:val="en-US" w:eastAsia="en-US"/>
    </w:rPr>
  </w:style>
  <w:style w:type="paragraph" w:styleId="CommentSubject">
    <w:name w:val="annotation subject"/>
    <w:basedOn w:val="CommentText"/>
    <w:next w:val="CommentText"/>
    <w:link w:val="CommentSubjectChar"/>
    <w:rsid w:val="00733AD6"/>
    <w:rPr>
      <w:b/>
      <w:bCs/>
    </w:rPr>
  </w:style>
  <w:style w:type="character" w:customStyle="1" w:styleId="CommentSubjectChar">
    <w:name w:val="Comment Subject Char"/>
    <w:link w:val="CommentSubject"/>
    <w:rsid w:val="00733AD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874</Words>
  <Characters>4666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THE UNIVERSITY OF BRITISH COLUMBIA</vt:lpstr>
    </vt:vector>
  </TitlesOfParts>
  <Company>UBC Faculty of Law</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BRITISH COLUMBIA</dc:title>
  <dc:subject/>
  <dc:creator>Username</dc:creator>
  <cp:keywords/>
  <cp:lastModifiedBy>Penaflorida, Patricia</cp:lastModifiedBy>
  <cp:revision>5</cp:revision>
  <cp:lastPrinted>2023-04-18T15:10:00Z</cp:lastPrinted>
  <dcterms:created xsi:type="dcterms:W3CDTF">2023-04-18T18:05:00Z</dcterms:created>
  <dcterms:modified xsi:type="dcterms:W3CDTF">2023-04-18T18:59:00Z</dcterms:modified>
</cp:coreProperties>
</file>